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86A" w:rsidRPr="00A3286A" w:rsidRDefault="00C76664" w:rsidP="00FE0516">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ON PROTECTING</w:t>
      </w:r>
      <w:r w:rsidR="00923E58">
        <w:rPr>
          <w:rFonts w:ascii="Times New Roman" w:hAnsi="Times New Roman" w:cs="Times New Roman"/>
          <w:b/>
          <w:sz w:val="24"/>
          <w:szCs w:val="24"/>
        </w:rPr>
        <w:t xml:space="preserve"> THE ELECTRIC POWER GRID</w:t>
      </w:r>
    </w:p>
    <w:p w:rsidR="00A3286A" w:rsidRDefault="00A3286A" w:rsidP="00D60A70">
      <w:pPr>
        <w:spacing w:after="0" w:line="240" w:lineRule="auto"/>
        <w:jc w:val="center"/>
        <w:rPr>
          <w:rFonts w:ascii="Times New Roman" w:hAnsi="Times New Roman" w:cs="Times New Roman"/>
          <w:sz w:val="24"/>
          <w:szCs w:val="24"/>
        </w:rPr>
      </w:pPr>
      <w:r w:rsidRPr="00A3286A">
        <w:rPr>
          <w:rFonts w:ascii="Times New Roman" w:hAnsi="Times New Roman" w:cs="Times New Roman"/>
          <w:sz w:val="24"/>
          <w:szCs w:val="24"/>
        </w:rPr>
        <w:t xml:space="preserve">Testimony of </w:t>
      </w:r>
      <w:r>
        <w:rPr>
          <w:rFonts w:ascii="Times New Roman" w:hAnsi="Times New Roman" w:cs="Times New Roman"/>
          <w:sz w:val="24"/>
          <w:szCs w:val="24"/>
        </w:rPr>
        <w:t xml:space="preserve">Ambassador </w:t>
      </w:r>
      <w:r w:rsidRPr="00A3286A">
        <w:rPr>
          <w:rFonts w:ascii="Times New Roman" w:hAnsi="Times New Roman" w:cs="Times New Roman"/>
          <w:sz w:val="24"/>
          <w:szCs w:val="24"/>
        </w:rPr>
        <w:t>Henry F. Cooper</w:t>
      </w:r>
    </w:p>
    <w:p w:rsidR="004322EC" w:rsidRPr="00A3286A" w:rsidRDefault="004322EC" w:rsidP="00D60A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w:t>
      </w:r>
    </w:p>
    <w:p w:rsidR="00A3286A" w:rsidRDefault="00CB73D4" w:rsidP="00D60A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The U.S. </w:t>
      </w:r>
      <w:r w:rsidR="00A3286A">
        <w:rPr>
          <w:rFonts w:ascii="Times New Roman" w:hAnsi="Times New Roman" w:cs="Times New Roman"/>
          <w:sz w:val="24"/>
          <w:szCs w:val="24"/>
        </w:rPr>
        <w:t>Senate C</w:t>
      </w:r>
      <w:r w:rsidR="00A3286A" w:rsidRPr="00A3286A">
        <w:rPr>
          <w:rFonts w:ascii="Times New Roman" w:hAnsi="Times New Roman" w:cs="Times New Roman"/>
          <w:sz w:val="24"/>
          <w:szCs w:val="24"/>
        </w:rPr>
        <w:t xml:space="preserve">ommittee on </w:t>
      </w:r>
      <w:r w:rsidR="00A3286A">
        <w:rPr>
          <w:rFonts w:ascii="Times New Roman" w:hAnsi="Times New Roman" w:cs="Times New Roman"/>
          <w:sz w:val="24"/>
          <w:szCs w:val="24"/>
        </w:rPr>
        <w:t>Energy and Natural Resources</w:t>
      </w:r>
      <w:r w:rsidR="004322EC">
        <w:rPr>
          <w:rFonts w:ascii="Times New Roman" w:hAnsi="Times New Roman" w:cs="Times New Roman"/>
          <w:sz w:val="24"/>
          <w:szCs w:val="24"/>
        </w:rPr>
        <w:t>:</w:t>
      </w:r>
    </w:p>
    <w:p w:rsidR="00A3286A" w:rsidRPr="00A3286A" w:rsidRDefault="00753591" w:rsidP="00D60A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May 4, 2017 </w:t>
      </w:r>
      <w:r w:rsidR="00CA32B2" w:rsidRPr="00CA32B2">
        <w:rPr>
          <w:rFonts w:ascii="Times New Roman" w:hAnsi="Times New Roman" w:cs="Times New Roman"/>
          <w:sz w:val="24"/>
          <w:szCs w:val="24"/>
        </w:rPr>
        <w:t xml:space="preserve">Hearing to examine the threat posed by electromagnetic pulse </w:t>
      </w:r>
      <w:r w:rsidR="00C76664">
        <w:rPr>
          <w:rFonts w:ascii="Times New Roman" w:hAnsi="Times New Roman" w:cs="Times New Roman"/>
          <w:sz w:val="24"/>
          <w:szCs w:val="24"/>
        </w:rPr>
        <w:t xml:space="preserve">(EMP) </w:t>
      </w:r>
      <w:r w:rsidR="00CA32B2" w:rsidRPr="00CA32B2">
        <w:rPr>
          <w:rFonts w:ascii="Times New Roman" w:hAnsi="Times New Roman" w:cs="Times New Roman"/>
          <w:sz w:val="24"/>
          <w:szCs w:val="24"/>
        </w:rPr>
        <w:t>and policy options to protect energy infrastructure and to improve capabilities for adequate system restoration</w:t>
      </w:r>
      <w:r w:rsidR="00CA32B2">
        <w:rPr>
          <w:rFonts w:ascii="Times New Roman" w:hAnsi="Times New Roman" w:cs="Times New Roman"/>
          <w:sz w:val="24"/>
          <w:szCs w:val="24"/>
        </w:rPr>
        <w:t>.</w:t>
      </w:r>
    </w:p>
    <w:p w:rsidR="0031045F" w:rsidRPr="00D26B0F" w:rsidRDefault="00177C3D" w:rsidP="00FE0516">
      <w:pPr>
        <w:spacing w:before="200" w:after="0" w:line="240" w:lineRule="auto"/>
        <w:rPr>
          <w:rFonts w:ascii="Times New Roman" w:hAnsi="Times New Roman" w:cs="Times New Roman"/>
          <w:sz w:val="24"/>
          <w:szCs w:val="24"/>
        </w:rPr>
      </w:pPr>
      <w:r w:rsidRPr="00D26B0F">
        <w:rPr>
          <w:rFonts w:ascii="Times New Roman" w:hAnsi="Times New Roman" w:cs="Times New Roman"/>
          <w:sz w:val="24"/>
          <w:szCs w:val="24"/>
        </w:rPr>
        <w:t>Madam Chairman, t</w:t>
      </w:r>
      <w:r w:rsidR="00F91B68" w:rsidRPr="00D26B0F">
        <w:rPr>
          <w:rFonts w:ascii="Times New Roman" w:hAnsi="Times New Roman" w:cs="Times New Roman"/>
          <w:sz w:val="24"/>
          <w:szCs w:val="24"/>
        </w:rPr>
        <w:t>hank you</w:t>
      </w:r>
      <w:r w:rsidRPr="00D26B0F">
        <w:rPr>
          <w:rFonts w:ascii="Times New Roman" w:hAnsi="Times New Roman" w:cs="Times New Roman"/>
          <w:sz w:val="24"/>
          <w:szCs w:val="24"/>
        </w:rPr>
        <w:t xml:space="preserve"> for this opportunity to share my views on the need to address </w:t>
      </w:r>
      <w:r w:rsidR="00C20BA5" w:rsidRPr="00D26B0F">
        <w:rPr>
          <w:rFonts w:ascii="Times New Roman" w:hAnsi="Times New Roman" w:cs="Times New Roman"/>
          <w:sz w:val="24"/>
          <w:szCs w:val="24"/>
        </w:rPr>
        <w:t xml:space="preserve">the </w:t>
      </w:r>
      <w:r w:rsidRPr="00D26B0F">
        <w:rPr>
          <w:rFonts w:ascii="Times New Roman" w:hAnsi="Times New Roman" w:cs="Times New Roman"/>
          <w:sz w:val="24"/>
          <w:szCs w:val="24"/>
        </w:rPr>
        <w:t xml:space="preserve">fragilities of the electric power grid and the means to do so.  </w:t>
      </w:r>
      <w:r w:rsidR="00F91B68" w:rsidRPr="00D26B0F">
        <w:rPr>
          <w:rFonts w:ascii="Times New Roman" w:hAnsi="Times New Roman" w:cs="Times New Roman"/>
          <w:sz w:val="24"/>
          <w:szCs w:val="24"/>
        </w:rPr>
        <w:t>I view</w:t>
      </w:r>
      <w:r w:rsidR="00030B94">
        <w:rPr>
          <w:rFonts w:ascii="Times New Roman" w:hAnsi="Times New Roman" w:cs="Times New Roman"/>
          <w:sz w:val="24"/>
          <w:szCs w:val="24"/>
        </w:rPr>
        <w:t xml:space="preserve"> </w:t>
      </w:r>
      <w:r w:rsidR="002B462B">
        <w:rPr>
          <w:rFonts w:ascii="Times New Roman" w:hAnsi="Times New Roman" w:cs="Times New Roman"/>
          <w:sz w:val="24"/>
          <w:szCs w:val="24"/>
        </w:rPr>
        <w:t xml:space="preserve">that </w:t>
      </w:r>
      <w:r w:rsidR="00F91B68" w:rsidRPr="00D26B0F">
        <w:rPr>
          <w:rFonts w:ascii="Times New Roman" w:hAnsi="Times New Roman" w:cs="Times New Roman"/>
          <w:sz w:val="24"/>
          <w:szCs w:val="24"/>
        </w:rPr>
        <w:t xml:space="preserve">the </w:t>
      </w:r>
      <w:r w:rsidR="002B462B">
        <w:rPr>
          <w:rFonts w:ascii="Times New Roman" w:hAnsi="Times New Roman" w:cs="Times New Roman"/>
          <w:sz w:val="24"/>
          <w:szCs w:val="24"/>
        </w:rPr>
        <w:t xml:space="preserve">related </w:t>
      </w:r>
      <w:r w:rsidR="00F91B68" w:rsidRPr="00D26B0F">
        <w:rPr>
          <w:rFonts w:ascii="Times New Roman" w:hAnsi="Times New Roman" w:cs="Times New Roman"/>
          <w:sz w:val="24"/>
          <w:szCs w:val="24"/>
        </w:rPr>
        <w:t>current status and plans known to me leave the grid vulnerable to existential threats. And I believe we have the technical means to rectify these vulnerabilities</w:t>
      </w:r>
      <w:r w:rsidR="0098247C" w:rsidRPr="00D26B0F">
        <w:rPr>
          <w:rFonts w:ascii="Times New Roman" w:hAnsi="Times New Roman" w:cs="Times New Roman"/>
          <w:sz w:val="24"/>
          <w:szCs w:val="24"/>
        </w:rPr>
        <w:t>—</w:t>
      </w:r>
      <w:r w:rsidR="00F91B68" w:rsidRPr="00D26B0F">
        <w:rPr>
          <w:rFonts w:ascii="Times New Roman" w:hAnsi="Times New Roman" w:cs="Times New Roman"/>
          <w:sz w:val="24"/>
          <w:szCs w:val="24"/>
        </w:rPr>
        <w:t>but are regrettably blocked from doing so</w:t>
      </w:r>
      <w:r w:rsidR="0098247C" w:rsidRPr="00D26B0F">
        <w:rPr>
          <w:rFonts w:ascii="Times New Roman" w:hAnsi="Times New Roman" w:cs="Times New Roman"/>
          <w:sz w:val="24"/>
          <w:szCs w:val="24"/>
        </w:rPr>
        <w:t>,</w:t>
      </w:r>
      <w:r w:rsidR="00F91B68" w:rsidRPr="00D26B0F">
        <w:rPr>
          <w:rFonts w:ascii="Times New Roman" w:hAnsi="Times New Roman" w:cs="Times New Roman"/>
          <w:sz w:val="24"/>
          <w:szCs w:val="24"/>
        </w:rPr>
        <w:t xml:space="preserve"> primarily because of political conditions that this Committee can, and hopefully will</w:t>
      </w:r>
      <w:r w:rsidR="00C20BA5" w:rsidRPr="00D26B0F">
        <w:rPr>
          <w:rFonts w:ascii="Times New Roman" w:hAnsi="Times New Roman" w:cs="Times New Roman"/>
          <w:sz w:val="24"/>
          <w:szCs w:val="24"/>
        </w:rPr>
        <w:t>,</w:t>
      </w:r>
      <w:r w:rsidR="00F91B68" w:rsidRPr="00D26B0F">
        <w:rPr>
          <w:rFonts w:ascii="Times New Roman" w:hAnsi="Times New Roman" w:cs="Times New Roman"/>
          <w:sz w:val="24"/>
          <w:szCs w:val="24"/>
        </w:rPr>
        <w:t xml:space="preserve"> address</w:t>
      </w:r>
      <w:r w:rsidR="002A285D" w:rsidRPr="00D26B0F">
        <w:rPr>
          <w:rFonts w:ascii="Times New Roman" w:hAnsi="Times New Roman" w:cs="Times New Roman"/>
          <w:sz w:val="24"/>
          <w:szCs w:val="24"/>
          <w:vertAlign w:val="superscript"/>
        </w:rPr>
        <w:footnoteReference w:id="1"/>
      </w:r>
      <w:r w:rsidR="00F91B68" w:rsidRPr="00D26B0F">
        <w:rPr>
          <w:rFonts w:ascii="Times New Roman" w:hAnsi="Times New Roman" w:cs="Times New Roman"/>
          <w:sz w:val="24"/>
          <w:szCs w:val="24"/>
        </w:rPr>
        <w:t xml:space="preserve">. </w:t>
      </w:r>
      <w:r w:rsidRPr="00D26B0F">
        <w:rPr>
          <w:rFonts w:ascii="Times New Roman" w:hAnsi="Times New Roman" w:cs="Times New Roman"/>
          <w:sz w:val="24"/>
          <w:szCs w:val="24"/>
        </w:rPr>
        <w:t xml:space="preserve"> </w:t>
      </w:r>
    </w:p>
    <w:p w:rsidR="0098247C" w:rsidRDefault="00EF3406" w:rsidP="00FE0516">
      <w:pPr>
        <w:spacing w:before="200" w:after="0" w:line="240" w:lineRule="auto"/>
        <w:rPr>
          <w:rFonts w:ascii="Times New Roman" w:hAnsi="Times New Roman" w:cs="Times New Roman"/>
          <w:sz w:val="24"/>
          <w:szCs w:val="24"/>
        </w:rPr>
      </w:pPr>
      <w:r w:rsidRPr="00D26B0F">
        <w:rPr>
          <w:rFonts w:ascii="Times New Roman" w:hAnsi="Times New Roman" w:cs="Times New Roman"/>
          <w:sz w:val="24"/>
          <w:szCs w:val="24"/>
        </w:rPr>
        <w:t xml:space="preserve">I consider that </w:t>
      </w:r>
      <w:r w:rsidR="0029549E" w:rsidRPr="00D26B0F">
        <w:rPr>
          <w:rFonts w:ascii="Times New Roman" w:hAnsi="Times New Roman" w:cs="Times New Roman"/>
          <w:sz w:val="24"/>
          <w:szCs w:val="24"/>
        </w:rPr>
        <w:t xml:space="preserve">we are living in the most dangerous </w:t>
      </w:r>
      <w:r w:rsidR="00DB1DFA">
        <w:rPr>
          <w:rFonts w:ascii="Times New Roman" w:hAnsi="Times New Roman" w:cs="Times New Roman"/>
          <w:sz w:val="24"/>
          <w:szCs w:val="24"/>
        </w:rPr>
        <w:t>period</w:t>
      </w:r>
      <w:r w:rsidR="0029549E" w:rsidRPr="00D26B0F">
        <w:rPr>
          <w:rFonts w:ascii="Times New Roman" w:hAnsi="Times New Roman" w:cs="Times New Roman"/>
          <w:sz w:val="24"/>
          <w:szCs w:val="24"/>
        </w:rPr>
        <w:t xml:space="preserve"> of my lifetime for a number of reasons, but the vulnerability of our national electric power grid is among the most important ones. </w:t>
      </w:r>
      <w:r w:rsidR="004520A9" w:rsidRPr="00D26B0F">
        <w:rPr>
          <w:rFonts w:ascii="Times New Roman" w:hAnsi="Times New Roman" w:cs="Times New Roman"/>
          <w:sz w:val="24"/>
          <w:szCs w:val="24"/>
        </w:rPr>
        <w:t>Moreover, I believe we have had clear warning of the nature of this threat</w:t>
      </w:r>
      <w:r w:rsidR="0002114D" w:rsidRPr="00D26B0F">
        <w:rPr>
          <w:rFonts w:ascii="Times New Roman" w:hAnsi="Times New Roman" w:cs="Times New Roman"/>
          <w:sz w:val="24"/>
          <w:szCs w:val="24"/>
        </w:rPr>
        <w:t xml:space="preserve"> </w:t>
      </w:r>
      <w:r w:rsidR="004520A9" w:rsidRPr="00D26B0F">
        <w:rPr>
          <w:rFonts w:ascii="Times New Roman" w:hAnsi="Times New Roman" w:cs="Times New Roman"/>
          <w:sz w:val="24"/>
          <w:szCs w:val="24"/>
        </w:rPr>
        <w:t xml:space="preserve">for years, and are collectively continuing to ignore </w:t>
      </w:r>
      <w:r w:rsidR="00F56526" w:rsidRPr="00D26B0F">
        <w:rPr>
          <w:rFonts w:ascii="Times New Roman" w:hAnsi="Times New Roman" w:cs="Times New Roman"/>
          <w:sz w:val="24"/>
          <w:szCs w:val="24"/>
        </w:rPr>
        <w:t>and/</w:t>
      </w:r>
      <w:r w:rsidR="0002114D" w:rsidRPr="00D26B0F">
        <w:rPr>
          <w:rFonts w:ascii="Times New Roman" w:hAnsi="Times New Roman" w:cs="Times New Roman"/>
          <w:sz w:val="24"/>
          <w:szCs w:val="24"/>
        </w:rPr>
        <w:t>or</w:t>
      </w:r>
      <w:r w:rsidR="004520A9" w:rsidRPr="00D26B0F">
        <w:rPr>
          <w:rFonts w:ascii="Times New Roman" w:hAnsi="Times New Roman" w:cs="Times New Roman"/>
          <w:sz w:val="24"/>
          <w:szCs w:val="24"/>
        </w:rPr>
        <w:t xml:space="preserve"> take </w:t>
      </w:r>
      <w:r w:rsidR="0002114D" w:rsidRPr="00D26B0F">
        <w:rPr>
          <w:rFonts w:ascii="Times New Roman" w:hAnsi="Times New Roman" w:cs="Times New Roman"/>
          <w:sz w:val="24"/>
          <w:szCs w:val="24"/>
        </w:rPr>
        <w:t>in</w:t>
      </w:r>
      <w:r w:rsidR="004520A9" w:rsidRPr="00D26B0F">
        <w:rPr>
          <w:rFonts w:ascii="Times New Roman" w:hAnsi="Times New Roman" w:cs="Times New Roman"/>
          <w:sz w:val="24"/>
          <w:szCs w:val="24"/>
        </w:rPr>
        <w:t xml:space="preserve">effective countermeasures to deal with </w:t>
      </w:r>
      <w:r w:rsidR="004A4C80">
        <w:rPr>
          <w:rFonts w:ascii="Times New Roman" w:hAnsi="Times New Roman" w:cs="Times New Roman"/>
          <w:sz w:val="24"/>
          <w:szCs w:val="24"/>
        </w:rPr>
        <w:t>it</w:t>
      </w:r>
      <w:r w:rsidR="004520A9" w:rsidRPr="00D26B0F">
        <w:rPr>
          <w:rFonts w:ascii="Times New Roman" w:hAnsi="Times New Roman" w:cs="Times New Roman"/>
          <w:sz w:val="24"/>
          <w:szCs w:val="24"/>
        </w:rPr>
        <w:t>. Frankly, I have become so concerned abo</w:t>
      </w:r>
      <w:r w:rsidR="0098247C" w:rsidRPr="00D26B0F">
        <w:rPr>
          <w:rFonts w:ascii="Times New Roman" w:hAnsi="Times New Roman" w:cs="Times New Roman"/>
          <w:sz w:val="24"/>
          <w:szCs w:val="24"/>
        </w:rPr>
        <w:t>ut the dysfunctionality of the f</w:t>
      </w:r>
      <w:r w:rsidR="004520A9" w:rsidRPr="00D26B0F">
        <w:rPr>
          <w:rFonts w:ascii="Times New Roman" w:hAnsi="Times New Roman" w:cs="Times New Roman"/>
          <w:sz w:val="24"/>
          <w:szCs w:val="24"/>
        </w:rPr>
        <w:t xml:space="preserve">ederal government in dealing with the threat that I am </w:t>
      </w:r>
      <w:r w:rsidR="0002114D" w:rsidRPr="00D26B0F">
        <w:rPr>
          <w:rFonts w:ascii="Times New Roman" w:hAnsi="Times New Roman" w:cs="Times New Roman"/>
          <w:sz w:val="24"/>
          <w:szCs w:val="24"/>
        </w:rPr>
        <w:t xml:space="preserve">now </w:t>
      </w:r>
      <w:r w:rsidR="004520A9" w:rsidRPr="00D26B0F">
        <w:rPr>
          <w:rFonts w:ascii="Times New Roman" w:hAnsi="Times New Roman" w:cs="Times New Roman"/>
          <w:sz w:val="24"/>
          <w:szCs w:val="24"/>
        </w:rPr>
        <w:t xml:space="preserve">spending </w:t>
      </w:r>
      <w:r w:rsidR="00535BEC" w:rsidRPr="00D26B0F">
        <w:rPr>
          <w:rFonts w:ascii="Times New Roman" w:hAnsi="Times New Roman" w:cs="Times New Roman"/>
          <w:sz w:val="24"/>
          <w:szCs w:val="24"/>
        </w:rPr>
        <w:t>whatever</w:t>
      </w:r>
      <w:r w:rsidR="004520A9" w:rsidRPr="00D26B0F">
        <w:rPr>
          <w:rFonts w:ascii="Times New Roman" w:hAnsi="Times New Roman" w:cs="Times New Roman"/>
          <w:sz w:val="24"/>
          <w:szCs w:val="24"/>
        </w:rPr>
        <w:t xml:space="preserve"> </w:t>
      </w:r>
      <w:r w:rsidR="003C4B09" w:rsidRPr="00D26B0F">
        <w:rPr>
          <w:rFonts w:ascii="Times New Roman" w:hAnsi="Times New Roman" w:cs="Times New Roman"/>
          <w:sz w:val="24"/>
          <w:szCs w:val="24"/>
        </w:rPr>
        <w:t xml:space="preserve">remaining </w:t>
      </w:r>
      <w:r w:rsidR="004520A9" w:rsidRPr="00D26B0F">
        <w:rPr>
          <w:rFonts w:ascii="Times New Roman" w:hAnsi="Times New Roman" w:cs="Times New Roman"/>
          <w:sz w:val="24"/>
          <w:szCs w:val="24"/>
        </w:rPr>
        <w:t xml:space="preserve">time the Good Lord gives me to work with local </w:t>
      </w:r>
      <w:proofErr w:type="gramStart"/>
      <w:r w:rsidR="004520A9" w:rsidRPr="00D26B0F">
        <w:rPr>
          <w:rFonts w:ascii="Times New Roman" w:hAnsi="Times New Roman" w:cs="Times New Roman"/>
          <w:sz w:val="24"/>
          <w:szCs w:val="24"/>
        </w:rPr>
        <w:t>and</w:t>
      </w:r>
      <w:proofErr w:type="gramEnd"/>
      <w:r w:rsidR="004520A9" w:rsidRPr="00D26B0F">
        <w:rPr>
          <w:rFonts w:ascii="Times New Roman" w:hAnsi="Times New Roman" w:cs="Times New Roman"/>
          <w:sz w:val="24"/>
          <w:szCs w:val="24"/>
        </w:rPr>
        <w:t xml:space="preserve"> state authorities and</w:t>
      </w:r>
      <w:r w:rsidR="003C4B09" w:rsidRPr="00D26B0F">
        <w:rPr>
          <w:rFonts w:ascii="Times New Roman" w:hAnsi="Times New Roman" w:cs="Times New Roman"/>
          <w:sz w:val="24"/>
          <w:szCs w:val="24"/>
        </w:rPr>
        <w:t xml:space="preserve"> private citizens </w:t>
      </w:r>
      <w:r w:rsidR="004520A9" w:rsidRPr="00D26B0F">
        <w:rPr>
          <w:rFonts w:ascii="Times New Roman" w:hAnsi="Times New Roman" w:cs="Times New Roman"/>
          <w:sz w:val="24"/>
          <w:szCs w:val="24"/>
        </w:rPr>
        <w:t>to address the key issues from the “bottom up”</w:t>
      </w:r>
      <w:r w:rsidR="00535BEC" w:rsidRPr="00D26B0F">
        <w:rPr>
          <w:rFonts w:ascii="Times New Roman" w:hAnsi="Times New Roman" w:cs="Times New Roman"/>
          <w:sz w:val="24"/>
          <w:szCs w:val="24"/>
        </w:rPr>
        <w:t xml:space="preserve">—and I will address one of these important initiatives. </w:t>
      </w:r>
      <w:r w:rsidR="00F56526" w:rsidRPr="00D26B0F">
        <w:rPr>
          <w:rFonts w:ascii="Times New Roman" w:hAnsi="Times New Roman" w:cs="Times New Roman"/>
          <w:sz w:val="24"/>
          <w:szCs w:val="24"/>
        </w:rPr>
        <w:t xml:space="preserve"> I</w:t>
      </w:r>
      <w:r w:rsidR="004520A9" w:rsidRPr="00D26B0F">
        <w:rPr>
          <w:rFonts w:ascii="Times New Roman" w:hAnsi="Times New Roman" w:cs="Times New Roman"/>
          <w:sz w:val="24"/>
          <w:szCs w:val="24"/>
        </w:rPr>
        <w:t xml:space="preserve">f enough of </w:t>
      </w:r>
      <w:r w:rsidR="00F56526" w:rsidRPr="00D26B0F">
        <w:rPr>
          <w:rFonts w:ascii="Times New Roman" w:hAnsi="Times New Roman" w:cs="Times New Roman"/>
          <w:sz w:val="24"/>
          <w:szCs w:val="24"/>
        </w:rPr>
        <w:t>our citizens gain</w:t>
      </w:r>
      <w:r w:rsidR="004520A9" w:rsidRPr="00D26B0F">
        <w:rPr>
          <w:rFonts w:ascii="Times New Roman" w:hAnsi="Times New Roman" w:cs="Times New Roman"/>
          <w:sz w:val="24"/>
          <w:szCs w:val="24"/>
        </w:rPr>
        <w:t xml:space="preserve"> an understanding of the issues and how they can—actually must—be addressed at the local level, then </w:t>
      </w:r>
      <w:r w:rsidR="00F56526" w:rsidRPr="00D26B0F">
        <w:rPr>
          <w:rFonts w:ascii="Times New Roman" w:hAnsi="Times New Roman" w:cs="Times New Roman"/>
          <w:sz w:val="24"/>
          <w:szCs w:val="24"/>
        </w:rPr>
        <w:t xml:space="preserve">I believe </w:t>
      </w:r>
      <w:r w:rsidR="004520A9" w:rsidRPr="00D26B0F">
        <w:rPr>
          <w:rFonts w:ascii="Times New Roman" w:hAnsi="Times New Roman" w:cs="Times New Roman"/>
          <w:sz w:val="24"/>
          <w:szCs w:val="24"/>
        </w:rPr>
        <w:t>Washington will eventual</w:t>
      </w:r>
      <w:r w:rsidR="00535BEC" w:rsidRPr="00D26B0F">
        <w:rPr>
          <w:rFonts w:ascii="Times New Roman" w:hAnsi="Times New Roman" w:cs="Times New Roman"/>
          <w:sz w:val="24"/>
          <w:szCs w:val="24"/>
        </w:rPr>
        <w:t>ly do its part in addressing this urgent</w:t>
      </w:r>
      <w:r w:rsidR="004520A9" w:rsidRPr="00D26B0F">
        <w:rPr>
          <w:rFonts w:ascii="Times New Roman" w:hAnsi="Times New Roman" w:cs="Times New Roman"/>
          <w:sz w:val="24"/>
          <w:szCs w:val="24"/>
        </w:rPr>
        <w:t xml:space="preserve"> problem.</w:t>
      </w:r>
      <w:r w:rsidR="0002114D" w:rsidRPr="00D26B0F">
        <w:rPr>
          <w:rFonts w:ascii="Times New Roman" w:hAnsi="Times New Roman" w:cs="Times New Roman"/>
          <w:sz w:val="24"/>
          <w:szCs w:val="24"/>
        </w:rPr>
        <w:t xml:space="preserve"> </w:t>
      </w:r>
    </w:p>
    <w:p w:rsidR="00564131" w:rsidRDefault="00564131" w:rsidP="00FE0516">
      <w:pPr>
        <w:spacing w:before="200"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sections briefly review some important lessons from recent events and their implications for </w:t>
      </w:r>
      <w:r w:rsidR="005B6AA7">
        <w:rPr>
          <w:rFonts w:ascii="Times New Roman" w:hAnsi="Times New Roman" w:cs="Times New Roman"/>
          <w:sz w:val="24"/>
          <w:szCs w:val="24"/>
        </w:rPr>
        <w:t xml:space="preserve">understanding the </w:t>
      </w:r>
      <w:r>
        <w:rPr>
          <w:rFonts w:ascii="Times New Roman" w:hAnsi="Times New Roman" w:cs="Times New Roman"/>
          <w:sz w:val="24"/>
          <w:szCs w:val="24"/>
        </w:rPr>
        <w:t>various threats to the electric grid</w:t>
      </w:r>
      <w:r w:rsidR="005B6AA7">
        <w:rPr>
          <w:rFonts w:ascii="Times New Roman" w:hAnsi="Times New Roman" w:cs="Times New Roman"/>
          <w:sz w:val="24"/>
          <w:szCs w:val="24"/>
        </w:rPr>
        <w:t>,</w:t>
      </w:r>
      <w:r>
        <w:rPr>
          <w:rFonts w:ascii="Times New Roman" w:hAnsi="Times New Roman" w:cs="Times New Roman"/>
          <w:sz w:val="24"/>
          <w:szCs w:val="24"/>
        </w:rPr>
        <w:t xml:space="preserve"> including from natural and manmade EMP</w:t>
      </w:r>
      <w:r w:rsidR="005B6AA7">
        <w:rPr>
          <w:rFonts w:ascii="Times New Roman" w:hAnsi="Times New Roman" w:cs="Times New Roman"/>
          <w:sz w:val="24"/>
          <w:szCs w:val="24"/>
        </w:rPr>
        <w:t>;</w:t>
      </w:r>
      <w:r>
        <w:rPr>
          <w:rFonts w:ascii="Times New Roman" w:hAnsi="Times New Roman" w:cs="Times New Roman"/>
          <w:sz w:val="24"/>
          <w:szCs w:val="24"/>
        </w:rPr>
        <w:t xml:space="preserve"> the nature of this so far poorly addressed existential </w:t>
      </w:r>
      <w:r w:rsidR="005B6AA7">
        <w:rPr>
          <w:rFonts w:ascii="Times New Roman" w:hAnsi="Times New Roman" w:cs="Times New Roman"/>
          <w:sz w:val="24"/>
          <w:szCs w:val="24"/>
        </w:rPr>
        <w:t>EMP threat;</w:t>
      </w:r>
      <w:r>
        <w:rPr>
          <w:rFonts w:ascii="Times New Roman" w:hAnsi="Times New Roman" w:cs="Times New Roman"/>
          <w:sz w:val="24"/>
          <w:szCs w:val="24"/>
        </w:rPr>
        <w:t xml:space="preserve"> the maturing related threat posed by hostile adversaries</w:t>
      </w:r>
      <w:r w:rsidR="005B6AA7">
        <w:rPr>
          <w:rFonts w:ascii="Times New Roman" w:hAnsi="Times New Roman" w:cs="Times New Roman"/>
          <w:sz w:val="24"/>
          <w:szCs w:val="24"/>
        </w:rPr>
        <w:t xml:space="preserve"> and our thus far inept response;</w:t>
      </w:r>
      <w:r>
        <w:rPr>
          <w:rFonts w:ascii="Times New Roman" w:hAnsi="Times New Roman" w:cs="Times New Roman"/>
          <w:sz w:val="24"/>
          <w:szCs w:val="24"/>
        </w:rPr>
        <w:t xml:space="preserve"> and recommended initiatives to counter that threat and protect the grid.</w:t>
      </w:r>
    </w:p>
    <w:p w:rsidR="00753591" w:rsidRPr="00D26B0F" w:rsidRDefault="00753591" w:rsidP="00FE0516">
      <w:pPr>
        <w:spacing w:before="200" w:after="0" w:line="240" w:lineRule="auto"/>
        <w:rPr>
          <w:rFonts w:ascii="Times New Roman" w:hAnsi="Times New Roman" w:cs="Times New Roman"/>
          <w:sz w:val="24"/>
          <w:szCs w:val="24"/>
        </w:rPr>
      </w:pPr>
      <w:r>
        <w:rPr>
          <w:rFonts w:ascii="Times New Roman" w:hAnsi="Times New Roman" w:cs="Times New Roman"/>
          <w:sz w:val="24"/>
          <w:szCs w:val="24"/>
        </w:rPr>
        <w:t>IMPORTANT LESSONS FROM RECENT EVENTS</w:t>
      </w:r>
    </w:p>
    <w:p w:rsidR="00564131" w:rsidRDefault="00564131" w:rsidP="00FE0516">
      <w:pPr>
        <w:spacing w:before="200" w:after="0" w:line="240" w:lineRule="auto"/>
        <w:rPr>
          <w:rFonts w:ascii="Times New Roman" w:hAnsi="Times New Roman" w:cs="Times New Roman"/>
          <w:sz w:val="24"/>
          <w:szCs w:val="24"/>
        </w:rPr>
      </w:pPr>
      <w:r>
        <w:rPr>
          <w:rFonts w:ascii="Times New Roman" w:hAnsi="Times New Roman" w:cs="Times New Roman"/>
          <w:sz w:val="24"/>
          <w:szCs w:val="24"/>
        </w:rPr>
        <w:t>To set the stage for</w:t>
      </w:r>
      <w:r w:rsidRPr="00D26B0F">
        <w:rPr>
          <w:rFonts w:ascii="Times New Roman" w:hAnsi="Times New Roman" w:cs="Times New Roman"/>
          <w:sz w:val="24"/>
          <w:szCs w:val="24"/>
        </w:rPr>
        <w:t xml:space="preserve"> discussing EMP</w:t>
      </w:r>
      <w:r>
        <w:rPr>
          <w:rFonts w:ascii="Times New Roman" w:hAnsi="Times New Roman" w:cs="Times New Roman"/>
          <w:sz w:val="24"/>
          <w:szCs w:val="24"/>
        </w:rPr>
        <w:t xml:space="preserve"> issues</w:t>
      </w:r>
      <w:r w:rsidRPr="00D26B0F">
        <w:rPr>
          <w:rFonts w:ascii="Times New Roman" w:hAnsi="Times New Roman" w:cs="Times New Roman"/>
          <w:sz w:val="24"/>
          <w:szCs w:val="24"/>
        </w:rPr>
        <w:t>, please consider the fragility/vulnerability of the electric grid illustrated by the events of Friday just three weeks ago (April 21</w:t>
      </w:r>
      <w:r w:rsidRPr="00D26B0F">
        <w:rPr>
          <w:rFonts w:ascii="Times New Roman" w:hAnsi="Times New Roman" w:cs="Times New Roman"/>
          <w:sz w:val="24"/>
          <w:szCs w:val="24"/>
          <w:vertAlign w:val="superscript"/>
        </w:rPr>
        <w:t>st</w:t>
      </w:r>
      <w:r w:rsidRPr="00D26B0F">
        <w:rPr>
          <w:rFonts w:ascii="Times New Roman" w:hAnsi="Times New Roman" w:cs="Times New Roman"/>
          <w:sz w:val="24"/>
          <w:szCs w:val="24"/>
        </w:rPr>
        <w:t xml:space="preserve">) when nearly concurrent grid outages occurred in New York City, </w:t>
      </w:r>
      <w:r w:rsidR="002B462B">
        <w:rPr>
          <w:rFonts w:ascii="Times New Roman" w:hAnsi="Times New Roman" w:cs="Times New Roman"/>
          <w:sz w:val="24"/>
          <w:szCs w:val="24"/>
        </w:rPr>
        <w:t xml:space="preserve">in </w:t>
      </w:r>
      <w:r w:rsidRPr="00D26B0F">
        <w:rPr>
          <w:rFonts w:ascii="Times New Roman" w:hAnsi="Times New Roman" w:cs="Times New Roman"/>
          <w:sz w:val="24"/>
          <w:szCs w:val="24"/>
        </w:rPr>
        <w:t>Los Angeles and particularly in San Francisco where, for hours</w:t>
      </w:r>
      <w:r>
        <w:rPr>
          <w:rFonts w:ascii="Times New Roman" w:hAnsi="Times New Roman" w:cs="Times New Roman"/>
          <w:sz w:val="24"/>
          <w:szCs w:val="24"/>
        </w:rPr>
        <w:t>,</w:t>
      </w:r>
      <w:r w:rsidRPr="00D26B0F">
        <w:rPr>
          <w:rFonts w:ascii="Times New Roman" w:hAnsi="Times New Roman" w:cs="Times New Roman"/>
          <w:sz w:val="24"/>
          <w:szCs w:val="24"/>
        </w:rPr>
        <w:t xml:space="preserve"> there was consequent jammed traffic, people stranded in elevators</w:t>
      </w:r>
      <w:r>
        <w:rPr>
          <w:rFonts w:ascii="Times New Roman" w:hAnsi="Times New Roman" w:cs="Times New Roman"/>
          <w:sz w:val="24"/>
          <w:szCs w:val="24"/>
        </w:rPr>
        <w:t>, hospitals on backup generators</w:t>
      </w:r>
      <w:r w:rsidRPr="00D26B0F">
        <w:rPr>
          <w:rFonts w:ascii="Times New Roman" w:hAnsi="Times New Roman" w:cs="Times New Roman"/>
          <w:sz w:val="24"/>
          <w:szCs w:val="24"/>
        </w:rPr>
        <w:t xml:space="preserve"> and other disruptions that continued for several hours before emergency management operations restored electric power</w:t>
      </w:r>
      <w:r>
        <w:rPr>
          <w:rStyle w:val="FootnoteReference"/>
          <w:rFonts w:ascii="Times New Roman" w:hAnsi="Times New Roman" w:cs="Times New Roman"/>
          <w:sz w:val="24"/>
          <w:szCs w:val="24"/>
        </w:rPr>
        <w:footnoteReference w:id="2"/>
      </w:r>
      <w:r w:rsidRPr="00D26B0F">
        <w:rPr>
          <w:rFonts w:ascii="Times New Roman" w:hAnsi="Times New Roman" w:cs="Times New Roman"/>
          <w:sz w:val="24"/>
          <w:szCs w:val="24"/>
        </w:rPr>
        <w:t xml:space="preserve">. </w:t>
      </w:r>
    </w:p>
    <w:p w:rsidR="002B462B" w:rsidRDefault="0098247C" w:rsidP="00FE0516">
      <w:pPr>
        <w:spacing w:before="200" w:after="0" w:line="240" w:lineRule="auto"/>
        <w:rPr>
          <w:rStyle w:val="st1"/>
          <w:rFonts w:ascii="Times New Roman" w:hAnsi="Times New Roman" w:cs="Times New Roman"/>
          <w:sz w:val="24"/>
          <w:szCs w:val="24"/>
          <w:lang w:val="en"/>
        </w:rPr>
      </w:pPr>
      <w:r w:rsidRPr="00D26B0F">
        <w:rPr>
          <w:rFonts w:ascii="Times New Roman" w:hAnsi="Times New Roman" w:cs="Times New Roman"/>
          <w:sz w:val="24"/>
          <w:szCs w:val="24"/>
        </w:rPr>
        <w:lastRenderedPageBreak/>
        <w:t xml:space="preserve">Joseph Weiss, </w:t>
      </w:r>
      <w:r w:rsidRPr="00D26B0F">
        <w:rPr>
          <w:rStyle w:val="st1"/>
          <w:rFonts w:ascii="Times New Roman" w:hAnsi="Times New Roman" w:cs="Times New Roman"/>
          <w:sz w:val="24"/>
          <w:szCs w:val="24"/>
          <w:lang w:val="en"/>
        </w:rPr>
        <w:t xml:space="preserve">an international authority on cybersecurity, control systems and system security </w:t>
      </w:r>
      <w:r w:rsidR="00ED43C8" w:rsidRPr="00D26B0F">
        <w:rPr>
          <w:rStyle w:val="st1"/>
          <w:rFonts w:ascii="Times New Roman" w:hAnsi="Times New Roman" w:cs="Times New Roman"/>
          <w:sz w:val="24"/>
          <w:szCs w:val="24"/>
          <w:lang w:val="en"/>
        </w:rPr>
        <w:t xml:space="preserve">regularly </w:t>
      </w:r>
      <w:r w:rsidR="00A67F0C" w:rsidRPr="00D26B0F">
        <w:rPr>
          <w:rStyle w:val="st1"/>
          <w:rFonts w:ascii="Times New Roman" w:hAnsi="Times New Roman" w:cs="Times New Roman"/>
          <w:sz w:val="24"/>
          <w:szCs w:val="24"/>
          <w:lang w:val="en"/>
        </w:rPr>
        <w:t>gives his views</w:t>
      </w:r>
      <w:r w:rsidR="00ED43C8" w:rsidRPr="00D26B0F">
        <w:rPr>
          <w:rStyle w:val="st1"/>
          <w:rFonts w:ascii="Times New Roman" w:hAnsi="Times New Roman" w:cs="Times New Roman"/>
          <w:sz w:val="24"/>
          <w:szCs w:val="24"/>
          <w:lang w:val="en"/>
        </w:rPr>
        <w:t xml:space="preserve"> </w:t>
      </w:r>
      <w:r w:rsidR="00A67F0C" w:rsidRPr="00D26B0F">
        <w:rPr>
          <w:rStyle w:val="st1"/>
          <w:rFonts w:ascii="Times New Roman" w:hAnsi="Times New Roman" w:cs="Times New Roman"/>
          <w:sz w:val="24"/>
          <w:szCs w:val="24"/>
          <w:lang w:val="en"/>
        </w:rPr>
        <w:t>at</w:t>
      </w:r>
      <w:r w:rsidRPr="00D26B0F">
        <w:rPr>
          <w:rStyle w:val="st1"/>
          <w:rFonts w:ascii="Times New Roman" w:hAnsi="Times New Roman" w:cs="Times New Roman"/>
          <w:sz w:val="24"/>
          <w:szCs w:val="24"/>
          <w:lang w:val="en"/>
        </w:rPr>
        <w:t xml:space="preserve"> </w:t>
      </w:r>
      <w:hyperlink r:id="rId9" w:history="1">
        <w:r w:rsidR="00A67F0C" w:rsidRPr="00971F51">
          <w:rPr>
            <w:rStyle w:val="Hyperlink"/>
            <w:rFonts w:ascii="Times New Roman" w:hAnsi="Times New Roman" w:cs="Times New Roman"/>
            <w:sz w:val="24"/>
            <w:szCs w:val="24"/>
            <w:lang w:val="en"/>
          </w:rPr>
          <w:t>http://www.controlglobal.com/blogs/unfettered/</w:t>
        </w:r>
      </w:hyperlink>
      <w:r w:rsidR="00A67F0C">
        <w:rPr>
          <w:rStyle w:val="st1"/>
          <w:rFonts w:ascii="Times New Roman" w:hAnsi="Times New Roman" w:cs="Times New Roman"/>
          <w:color w:val="545454"/>
          <w:sz w:val="24"/>
          <w:szCs w:val="24"/>
          <w:lang w:val="en"/>
        </w:rPr>
        <w:t xml:space="preserve"> </w:t>
      </w:r>
      <w:r w:rsidR="00ED43C8" w:rsidRPr="00401F1D">
        <w:rPr>
          <w:rStyle w:val="st1"/>
          <w:rFonts w:ascii="Times New Roman" w:hAnsi="Times New Roman" w:cs="Times New Roman"/>
          <w:i/>
          <w:color w:val="545454"/>
          <w:sz w:val="24"/>
          <w:szCs w:val="24"/>
          <w:lang w:val="en"/>
        </w:rPr>
        <w:t xml:space="preserve">. </w:t>
      </w:r>
      <w:r w:rsidR="000B4F8F" w:rsidRPr="00D26B0F">
        <w:rPr>
          <w:rStyle w:val="st1"/>
          <w:rFonts w:ascii="Times New Roman" w:hAnsi="Times New Roman" w:cs="Times New Roman"/>
          <w:sz w:val="24"/>
          <w:szCs w:val="24"/>
          <w:lang w:val="en"/>
        </w:rPr>
        <w:t>On</w:t>
      </w:r>
      <w:r w:rsidR="00A67F0C" w:rsidRPr="00D26B0F">
        <w:rPr>
          <w:rStyle w:val="st1"/>
          <w:rFonts w:ascii="Times New Roman" w:hAnsi="Times New Roman" w:cs="Times New Roman"/>
          <w:sz w:val="24"/>
          <w:szCs w:val="24"/>
          <w:lang w:val="en"/>
        </w:rPr>
        <w:t xml:space="preserve"> </w:t>
      </w:r>
      <w:r w:rsidR="00ED43C8" w:rsidRPr="00D26B0F">
        <w:rPr>
          <w:rStyle w:val="st1"/>
          <w:rFonts w:ascii="Times New Roman" w:hAnsi="Times New Roman" w:cs="Times New Roman"/>
          <w:sz w:val="24"/>
          <w:szCs w:val="24"/>
          <w:lang w:val="en"/>
        </w:rPr>
        <w:t>April 24</w:t>
      </w:r>
      <w:r w:rsidR="000B4F8F" w:rsidRPr="00D26B0F">
        <w:rPr>
          <w:rStyle w:val="st1"/>
          <w:rFonts w:ascii="Times New Roman" w:hAnsi="Times New Roman" w:cs="Times New Roman"/>
          <w:sz w:val="24"/>
          <w:szCs w:val="24"/>
          <w:lang w:val="en"/>
        </w:rPr>
        <w:t>, he noted</w:t>
      </w:r>
      <w:r w:rsidR="00A67F0C" w:rsidRPr="00D26B0F">
        <w:rPr>
          <w:rStyle w:val="st1"/>
          <w:rFonts w:ascii="Times New Roman" w:hAnsi="Times New Roman" w:cs="Times New Roman"/>
          <w:sz w:val="24"/>
          <w:szCs w:val="24"/>
          <w:lang w:val="en"/>
        </w:rPr>
        <w:t xml:space="preserve"> </w:t>
      </w:r>
      <w:r w:rsidR="000B4F8F" w:rsidRPr="00D26B0F">
        <w:rPr>
          <w:rStyle w:val="st1"/>
          <w:rFonts w:ascii="Times New Roman" w:hAnsi="Times New Roman" w:cs="Times New Roman"/>
          <w:sz w:val="24"/>
          <w:szCs w:val="24"/>
          <w:lang w:val="en"/>
        </w:rPr>
        <w:t>San Francisco</w:t>
      </w:r>
      <w:r w:rsidR="00A67F0C" w:rsidRPr="00D26B0F">
        <w:rPr>
          <w:rStyle w:val="st1"/>
          <w:rFonts w:ascii="Times New Roman" w:hAnsi="Times New Roman" w:cs="Times New Roman"/>
          <w:sz w:val="24"/>
          <w:szCs w:val="24"/>
          <w:lang w:val="en"/>
        </w:rPr>
        <w:t>’s</w:t>
      </w:r>
      <w:r w:rsidR="00ED43C8" w:rsidRPr="00D26B0F">
        <w:rPr>
          <w:rStyle w:val="st1"/>
          <w:rFonts w:ascii="Times New Roman" w:hAnsi="Times New Roman" w:cs="Times New Roman"/>
          <w:sz w:val="24"/>
          <w:szCs w:val="24"/>
          <w:lang w:val="en"/>
        </w:rPr>
        <w:t xml:space="preserve"> 7-hour outage was due to cascading effects triggered by a single breaker in one </w:t>
      </w:r>
      <w:r w:rsidR="00401F1D" w:rsidRPr="00D26B0F">
        <w:rPr>
          <w:rStyle w:val="st1"/>
          <w:rFonts w:ascii="Times New Roman" w:hAnsi="Times New Roman" w:cs="Times New Roman"/>
          <w:sz w:val="24"/>
          <w:szCs w:val="24"/>
          <w:lang w:val="en"/>
        </w:rPr>
        <w:t xml:space="preserve">allegedly low-impact </w:t>
      </w:r>
      <w:r w:rsidR="00ED43C8" w:rsidRPr="00D26B0F">
        <w:rPr>
          <w:rStyle w:val="st1"/>
          <w:rFonts w:ascii="Times New Roman" w:hAnsi="Times New Roman" w:cs="Times New Roman"/>
          <w:sz w:val="24"/>
          <w:szCs w:val="24"/>
          <w:lang w:val="en"/>
        </w:rPr>
        <w:t>substation, the Larkin Street Substation.</w:t>
      </w:r>
      <w:r w:rsidRPr="00D26B0F">
        <w:rPr>
          <w:rStyle w:val="st1"/>
          <w:rFonts w:ascii="Times New Roman" w:hAnsi="Times New Roman" w:cs="Times New Roman"/>
          <w:sz w:val="24"/>
          <w:szCs w:val="24"/>
          <w:lang w:val="en"/>
        </w:rPr>
        <w:t xml:space="preserve"> </w:t>
      </w:r>
      <w:r w:rsidR="00027FED" w:rsidRPr="00D26B0F">
        <w:rPr>
          <w:rStyle w:val="st1"/>
          <w:rFonts w:ascii="Times New Roman" w:hAnsi="Times New Roman" w:cs="Times New Roman"/>
          <w:sz w:val="24"/>
          <w:szCs w:val="24"/>
          <w:lang w:val="en"/>
        </w:rPr>
        <w:t>Weiss</w:t>
      </w:r>
      <w:r w:rsidR="007D2DB3" w:rsidRPr="00D26B0F">
        <w:rPr>
          <w:rStyle w:val="st1"/>
          <w:rFonts w:ascii="Times New Roman" w:hAnsi="Times New Roman" w:cs="Times New Roman"/>
          <w:sz w:val="24"/>
          <w:szCs w:val="24"/>
          <w:lang w:val="en"/>
        </w:rPr>
        <w:t xml:space="preserve"> </w:t>
      </w:r>
      <w:r w:rsidR="000B4F8F" w:rsidRPr="00D26B0F">
        <w:rPr>
          <w:rStyle w:val="st1"/>
          <w:rFonts w:ascii="Times New Roman" w:hAnsi="Times New Roman" w:cs="Times New Roman"/>
          <w:sz w:val="24"/>
          <w:szCs w:val="24"/>
          <w:lang w:val="en"/>
        </w:rPr>
        <w:t>noted</w:t>
      </w:r>
      <w:r w:rsidR="007D2DB3" w:rsidRPr="00D26B0F">
        <w:rPr>
          <w:rStyle w:val="st1"/>
          <w:rFonts w:ascii="Times New Roman" w:hAnsi="Times New Roman" w:cs="Times New Roman"/>
          <w:sz w:val="24"/>
          <w:szCs w:val="24"/>
          <w:lang w:val="en"/>
        </w:rPr>
        <w:t xml:space="preserve"> problems at this Larkin substation </w:t>
      </w:r>
      <w:r w:rsidR="00AE387B" w:rsidRPr="00D26B0F">
        <w:rPr>
          <w:rStyle w:val="st1"/>
          <w:rFonts w:ascii="Times New Roman" w:hAnsi="Times New Roman" w:cs="Times New Roman"/>
          <w:sz w:val="24"/>
          <w:szCs w:val="24"/>
          <w:lang w:val="en"/>
        </w:rPr>
        <w:t>were</w:t>
      </w:r>
      <w:r w:rsidR="007D2DB3" w:rsidRPr="00D26B0F">
        <w:rPr>
          <w:rStyle w:val="st1"/>
          <w:rFonts w:ascii="Times New Roman" w:hAnsi="Times New Roman" w:cs="Times New Roman"/>
          <w:sz w:val="24"/>
          <w:szCs w:val="24"/>
          <w:lang w:val="en"/>
        </w:rPr>
        <w:t xml:space="preserve"> identified years ago, but </w:t>
      </w:r>
      <w:r w:rsidR="008E5635" w:rsidRPr="00D26B0F">
        <w:rPr>
          <w:rStyle w:val="st1"/>
          <w:rFonts w:ascii="Times New Roman" w:hAnsi="Times New Roman" w:cs="Times New Roman"/>
          <w:sz w:val="24"/>
          <w:szCs w:val="24"/>
          <w:lang w:val="en"/>
        </w:rPr>
        <w:t xml:space="preserve">authorities </w:t>
      </w:r>
      <w:r w:rsidR="00AE387B" w:rsidRPr="00D26B0F">
        <w:rPr>
          <w:rStyle w:val="st1"/>
          <w:rFonts w:ascii="Times New Roman" w:hAnsi="Times New Roman" w:cs="Times New Roman"/>
          <w:sz w:val="24"/>
          <w:szCs w:val="24"/>
          <w:lang w:val="en"/>
        </w:rPr>
        <w:t>have</w:t>
      </w:r>
      <w:r w:rsidR="007D2DB3" w:rsidRPr="00D26B0F">
        <w:rPr>
          <w:rStyle w:val="st1"/>
          <w:rFonts w:ascii="Times New Roman" w:hAnsi="Times New Roman" w:cs="Times New Roman"/>
          <w:sz w:val="24"/>
          <w:szCs w:val="24"/>
          <w:lang w:val="en"/>
        </w:rPr>
        <w:t xml:space="preserve"> not </w:t>
      </w:r>
      <w:r w:rsidR="008E5635" w:rsidRPr="00D26B0F">
        <w:rPr>
          <w:rStyle w:val="st1"/>
          <w:rFonts w:ascii="Times New Roman" w:hAnsi="Times New Roman" w:cs="Times New Roman"/>
          <w:sz w:val="24"/>
          <w:szCs w:val="24"/>
          <w:lang w:val="en"/>
        </w:rPr>
        <w:t>taken remedial action</w:t>
      </w:r>
      <w:r w:rsidR="007D2DB3" w:rsidRPr="00D26B0F">
        <w:rPr>
          <w:rStyle w:val="st1"/>
          <w:rFonts w:ascii="Times New Roman" w:hAnsi="Times New Roman" w:cs="Times New Roman"/>
          <w:sz w:val="24"/>
          <w:szCs w:val="24"/>
          <w:lang w:val="en"/>
        </w:rPr>
        <w:t>.</w:t>
      </w:r>
      <w:r w:rsidR="00AC0285" w:rsidRPr="00D26B0F">
        <w:rPr>
          <w:rFonts w:ascii="Times New Roman" w:hAnsi="Times New Roman" w:cs="Times New Roman"/>
          <w:sz w:val="24"/>
          <w:szCs w:val="24"/>
          <w:lang w:val="en"/>
        </w:rPr>
        <w:t xml:space="preserve">  </w:t>
      </w:r>
      <w:r w:rsidR="000B4F8F" w:rsidRPr="00D26B0F">
        <w:rPr>
          <w:rStyle w:val="st1"/>
          <w:rFonts w:ascii="Times New Roman" w:hAnsi="Times New Roman" w:cs="Times New Roman"/>
          <w:sz w:val="24"/>
          <w:szCs w:val="24"/>
          <w:lang w:val="en"/>
        </w:rPr>
        <w:t xml:space="preserve">On April 28, he noted </w:t>
      </w:r>
      <w:r w:rsidR="00AE387B" w:rsidRPr="00D26B0F">
        <w:rPr>
          <w:rStyle w:val="st1"/>
          <w:rFonts w:ascii="Times New Roman" w:hAnsi="Times New Roman" w:cs="Times New Roman"/>
          <w:sz w:val="24"/>
          <w:szCs w:val="24"/>
          <w:lang w:val="en"/>
        </w:rPr>
        <w:t xml:space="preserve">some root causes, like “thermally overloaded transmission lines” were well known years in advance and </w:t>
      </w:r>
      <w:r w:rsidR="000B4F8F" w:rsidRPr="00D26B0F">
        <w:rPr>
          <w:rStyle w:val="st1"/>
          <w:rFonts w:ascii="Times New Roman" w:hAnsi="Times New Roman" w:cs="Times New Roman"/>
          <w:sz w:val="24"/>
          <w:szCs w:val="24"/>
          <w:lang w:val="en"/>
        </w:rPr>
        <w:t xml:space="preserve">that </w:t>
      </w:r>
      <w:r w:rsidR="00AE387B" w:rsidRPr="00D26B0F">
        <w:rPr>
          <w:rStyle w:val="st1"/>
          <w:rFonts w:ascii="Times New Roman" w:hAnsi="Times New Roman" w:cs="Times New Roman"/>
          <w:sz w:val="24"/>
          <w:szCs w:val="24"/>
          <w:lang w:val="en"/>
        </w:rPr>
        <w:t>this</w:t>
      </w:r>
      <w:r w:rsidR="00004AAC" w:rsidRPr="00D26B0F">
        <w:rPr>
          <w:rStyle w:val="st1"/>
          <w:rFonts w:ascii="Times New Roman" w:hAnsi="Times New Roman" w:cs="Times New Roman"/>
          <w:sz w:val="24"/>
          <w:szCs w:val="24"/>
          <w:lang w:val="en"/>
        </w:rPr>
        <w:t xml:space="preserve"> “home town”</w:t>
      </w:r>
      <w:r w:rsidR="00AE387B" w:rsidRPr="00D26B0F">
        <w:rPr>
          <w:rStyle w:val="st1"/>
          <w:rFonts w:ascii="Times New Roman" w:hAnsi="Times New Roman" w:cs="Times New Roman"/>
          <w:sz w:val="24"/>
          <w:szCs w:val="24"/>
          <w:lang w:val="en"/>
        </w:rPr>
        <w:t xml:space="preserve"> event</w:t>
      </w:r>
      <w:r w:rsidR="00004AAC" w:rsidRPr="00D26B0F">
        <w:rPr>
          <w:rStyle w:val="st1"/>
          <w:rFonts w:ascii="Times New Roman" w:hAnsi="Times New Roman" w:cs="Times New Roman"/>
          <w:sz w:val="24"/>
          <w:szCs w:val="24"/>
          <w:lang w:val="en"/>
        </w:rPr>
        <w:t xml:space="preserve"> </w:t>
      </w:r>
      <w:r w:rsidR="000B4F8F" w:rsidRPr="00D26B0F">
        <w:rPr>
          <w:rStyle w:val="st1"/>
          <w:rFonts w:ascii="Times New Roman" w:hAnsi="Times New Roman" w:cs="Times New Roman"/>
          <w:sz w:val="24"/>
          <w:szCs w:val="24"/>
          <w:lang w:val="en"/>
        </w:rPr>
        <w:t xml:space="preserve">should raise red flags </w:t>
      </w:r>
      <w:r w:rsidR="00027FED" w:rsidRPr="00D26B0F">
        <w:rPr>
          <w:rStyle w:val="st1"/>
          <w:rFonts w:ascii="Times New Roman" w:hAnsi="Times New Roman" w:cs="Times New Roman"/>
          <w:sz w:val="24"/>
          <w:szCs w:val="24"/>
          <w:lang w:val="en"/>
        </w:rPr>
        <w:t xml:space="preserve">at </w:t>
      </w:r>
      <w:r w:rsidR="00523C53">
        <w:rPr>
          <w:rStyle w:val="st1"/>
          <w:rFonts w:ascii="Times New Roman" w:hAnsi="Times New Roman" w:cs="Times New Roman"/>
          <w:sz w:val="24"/>
          <w:szCs w:val="24"/>
          <w:lang w:val="en"/>
        </w:rPr>
        <w:t>the Department of Energy (</w:t>
      </w:r>
      <w:r w:rsidR="00027FED" w:rsidRPr="00D26B0F">
        <w:rPr>
          <w:rStyle w:val="st1"/>
          <w:rFonts w:ascii="Times New Roman" w:hAnsi="Times New Roman" w:cs="Times New Roman"/>
          <w:sz w:val="24"/>
          <w:szCs w:val="24"/>
          <w:lang w:val="en"/>
        </w:rPr>
        <w:t>DOE</w:t>
      </w:r>
      <w:r w:rsidR="00523C53">
        <w:rPr>
          <w:rStyle w:val="st1"/>
          <w:rFonts w:ascii="Times New Roman" w:hAnsi="Times New Roman" w:cs="Times New Roman"/>
          <w:sz w:val="24"/>
          <w:szCs w:val="24"/>
          <w:lang w:val="en"/>
        </w:rPr>
        <w:t>)</w:t>
      </w:r>
      <w:r w:rsidR="00027FED" w:rsidRPr="00D26B0F">
        <w:rPr>
          <w:rStyle w:val="st1"/>
          <w:rFonts w:ascii="Times New Roman" w:hAnsi="Times New Roman" w:cs="Times New Roman"/>
          <w:sz w:val="24"/>
          <w:szCs w:val="24"/>
          <w:lang w:val="en"/>
        </w:rPr>
        <w:t xml:space="preserve">, </w:t>
      </w:r>
      <w:r w:rsidR="00523C53">
        <w:rPr>
          <w:rStyle w:val="st1"/>
          <w:rFonts w:ascii="Times New Roman" w:hAnsi="Times New Roman" w:cs="Times New Roman"/>
          <w:sz w:val="24"/>
          <w:szCs w:val="24"/>
          <w:lang w:val="en"/>
        </w:rPr>
        <w:t>the Federal Energy Regulatory Commission (</w:t>
      </w:r>
      <w:r w:rsidR="00027FED" w:rsidRPr="00D26B0F">
        <w:rPr>
          <w:rStyle w:val="st1"/>
          <w:rFonts w:ascii="Times New Roman" w:hAnsi="Times New Roman" w:cs="Times New Roman"/>
          <w:sz w:val="24"/>
          <w:szCs w:val="24"/>
          <w:lang w:val="en"/>
        </w:rPr>
        <w:t>FERC</w:t>
      </w:r>
      <w:r w:rsidR="00523C53">
        <w:rPr>
          <w:rStyle w:val="st1"/>
          <w:rFonts w:ascii="Times New Roman" w:hAnsi="Times New Roman" w:cs="Times New Roman"/>
          <w:sz w:val="24"/>
          <w:szCs w:val="24"/>
          <w:lang w:val="en"/>
        </w:rPr>
        <w:t>)</w:t>
      </w:r>
      <w:r w:rsidR="00027FED" w:rsidRPr="00D26B0F">
        <w:rPr>
          <w:rStyle w:val="st1"/>
          <w:rFonts w:ascii="Times New Roman" w:hAnsi="Times New Roman" w:cs="Times New Roman"/>
          <w:sz w:val="24"/>
          <w:szCs w:val="24"/>
          <w:lang w:val="en"/>
        </w:rPr>
        <w:t xml:space="preserve"> and </w:t>
      </w:r>
      <w:r w:rsidR="00C76664">
        <w:rPr>
          <w:rStyle w:val="st1"/>
          <w:rFonts w:ascii="Times New Roman" w:hAnsi="Times New Roman" w:cs="Times New Roman"/>
          <w:sz w:val="24"/>
          <w:szCs w:val="24"/>
          <w:lang w:val="en"/>
        </w:rPr>
        <w:t>the North American Electric Reliability Corporation</w:t>
      </w:r>
      <w:r w:rsidR="00C76664" w:rsidRPr="00D26B0F">
        <w:rPr>
          <w:rStyle w:val="st1"/>
          <w:rFonts w:ascii="Times New Roman" w:hAnsi="Times New Roman" w:cs="Times New Roman"/>
          <w:sz w:val="24"/>
          <w:szCs w:val="24"/>
          <w:lang w:val="en"/>
        </w:rPr>
        <w:t xml:space="preserve"> </w:t>
      </w:r>
      <w:r w:rsidR="00C76664">
        <w:rPr>
          <w:rStyle w:val="st1"/>
          <w:rFonts w:ascii="Times New Roman" w:hAnsi="Times New Roman" w:cs="Times New Roman"/>
          <w:sz w:val="24"/>
          <w:szCs w:val="24"/>
          <w:lang w:val="en"/>
        </w:rPr>
        <w:t>(</w:t>
      </w:r>
      <w:r w:rsidR="00027FED" w:rsidRPr="00D26B0F">
        <w:rPr>
          <w:rStyle w:val="st1"/>
          <w:rFonts w:ascii="Times New Roman" w:hAnsi="Times New Roman" w:cs="Times New Roman"/>
          <w:sz w:val="24"/>
          <w:szCs w:val="24"/>
          <w:lang w:val="en"/>
        </w:rPr>
        <w:t>NERC</w:t>
      </w:r>
      <w:r w:rsidR="00C76664">
        <w:rPr>
          <w:rStyle w:val="st1"/>
          <w:rFonts w:ascii="Times New Roman" w:hAnsi="Times New Roman" w:cs="Times New Roman"/>
          <w:sz w:val="24"/>
          <w:szCs w:val="24"/>
          <w:lang w:val="en"/>
        </w:rPr>
        <w:t>)</w:t>
      </w:r>
      <w:r w:rsidR="00027FED" w:rsidRPr="00D26B0F">
        <w:rPr>
          <w:rStyle w:val="st1"/>
          <w:rFonts w:ascii="Times New Roman" w:hAnsi="Times New Roman" w:cs="Times New Roman"/>
          <w:sz w:val="24"/>
          <w:szCs w:val="24"/>
          <w:lang w:val="en"/>
        </w:rPr>
        <w:t xml:space="preserve"> </w:t>
      </w:r>
      <w:r w:rsidR="00004AAC" w:rsidRPr="00D26B0F">
        <w:rPr>
          <w:rStyle w:val="st1"/>
          <w:rFonts w:ascii="Times New Roman" w:hAnsi="Times New Roman" w:cs="Times New Roman"/>
          <w:sz w:val="24"/>
          <w:szCs w:val="24"/>
          <w:lang w:val="en"/>
        </w:rPr>
        <w:t>and the need for</w:t>
      </w:r>
      <w:r w:rsidR="00027FED" w:rsidRPr="00D26B0F">
        <w:rPr>
          <w:rStyle w:val="st1"/>
          <w:rFonts w:ascii="Times New Roman" w:hAnsi="Times New Roman" w:cs="Times New Roman"/>
          <w:sz w:val="24"/>
          <w:szCs w:val="24"/>
          <w:lang w:val="en"/>
        </w:rPr>
        <w:t xml:space="preserve"> substant</w:t>
      </w:r>
      <w:r w:rsidR="00AE387B" w:rsidRPr="00D26B0F">
        <w:rPr>
          <w:rStyle w:val="st1"/>
          <w:rFonts w:ascii="Times New Roman" w:hAnsi="Times New Roman" w:cs="Times New Roman"/>
          <w:sz w:val="24"/>
          <w:szCs w:val="24"/>
          <w:lang w:val="en"/>
        </w:rPr>
        <w:t>ial improvements</w:t>
      </w:r>
      <w:r w:rsidR="00AC0285" w:rsidRPr="00D26B0F">
        <w:rPr>
          <w:rFonts w:ascii="Times New Roman" w:hAnsi="Times New Roman" w:cs="Times New Roman"/>
          <w:sz w:val="24"/>
          <w:szCs w:val="24"/>
          <w:vertAlign w:val="superscript"/>
          <w:lang w:val="en"/>
        </w:rPr>
        <w:footnoteReference w:id="3"/>
      </w:r>
      <w:r w:rsidR="00027FED" w:rsidRPr="00D26B0F">
        <w:rPr>
          <w:rStyle w:val="st1"/>
          <w:rFonts w:ascii="Times New Roman" w:hAnsi="Times New Roman" w:cs="Times New Roman"/>
          <w:sz w:val="24"/>
          <w:szCs w:val="24"/>
          <w:lang w:val="en"/>
        </w:rPr>
        <w:t>.</w:t>
      </w:r>
      <w:r w:rsidR="00AE387B" w:rsidRPr="00D26B0F">
        <w:rPr>
          <w:rStyle w:val="st1"/>
          <w:rFonts w:ascii="Times New Roman" w:hAnsi="Times New Roman" w:cs="Times New Roman"/>
          <w:sz w:val="24"/>
          <w:szCs w:val="24"/>
          <w:lang w:val="en"/>
        </w:rPr>
        <w:t xml:space="preserve"> </w:t>
      </w:r>
    </w:p>
    <w:p w:rsidR="00C76664" w:rsidRDefault="00AE387B" w:rsidP="00FE0516">
      <w:pPr>
        <w:spacing w:before="200" w:after="0" w:line="240" w:lineRule="auto"/>
        <w:rPr>
          <w:rStyle w:val="st1"/>
          <w:rFonts w:ascii="Times New Roman" w:hAnsi="Times New Roman" w:cs="Times New Roman"/>
          <w:sz w:val="24"/>
          <w:szCs w:val="24"/>
          <w:lang w:val="en"/>
        </w:rPr>
      </w:pPr>
      <w:r w:rsidRPr="00D26B0F">
        <w:rPr>
          <w:rStyle w:val="st1"/>
          <w:rFonts w:ascii="Times New Roman" w:hAnsi="Times New Roman" w:cs="Times New Roman"/>
          <w:sz w:val="24"/>
          <w:szCs w:val="24"/>
          <w:lang w:val="en"/>
        </w:rPr>
        <w:t>Indeed</w:t>
      </w:r>
      <w:r w:rsidR="004322EC">
        <w:rPr>
          <w:rStyle w:val="st1"/>
          <w:rFonts w:ascii="Times New Roman" w:hAnsi="Times New Roman" w:cs="Times New Roman"/>
          <w:sz w:val="24"/>
          <w:szCs w:val="24"/>
          <w:lang w:val="en"/>
        </w:rPr>
        <w:t>!</w:t>
      </w:r>
      <w:r w:rsidR="00523C53">
        <w:rPr>
          <w:rStyle w:val="st1"/>
          <w:rFonts w:ascii="Times New Roman" w:hAnsi="Times New Roman" w:cs="Times New Roman"/>
          <w:sz w:val="24"/>
          <w:szCs w:val="24"/>
          <w:lang w:val="en"/>
        </w:rPr>
        <w:t xml:space="preserve"> </w:t>
      </w:r>
      <w:r w:rsidR="00C76664">
        <w:rPr>
          <w:rStyle w:val="st1"/>
          <w:rFonts w:ascii="Times New Roman" w:hAnsi="Times New Roman" w:cs="Times New Roman"/>
          <w:sz w:val="24"/>
          <w:szCs w:val="24"/>
          <w:lang w:val="en"/>
        </w:rPr>
        <w:t xml:space="preserve">This regulatory system </w:t>
      </w:r>
      <w:r w:rsidR="00CA4EC8">
        <w:rPr>
          <w:rStyle w:val="st1"/>
          <w:rFonts w:ascii="Times New Roman" w:hAnsi="Times New Roman" w:cs="Times New Roman"/>
          <w:sz w:val="24"/>
          <w:szCs w:val="24"/>
          <w:lang w:val="en"/>
        </w:rPr>
        <w:t>is failing to protect</w:t>
      </w:r>
      <w:r w:rsidR="00C76664">
        <w:rPr>
          <w:rStyle w:val="st1"/>
          <w:rFonts w:ascii="Times New Roman" w:hAnsi="Times New Roman" w:cs="Times New Roman"/>
          <w:sz w:val="24"/>
          <w:szCs w:val="24"/>
          <w:lang w:val="en"/>
        </w:rPr>
        <w:t xml:space="preserve"> the nation’s electric grid</w:t>
      </w:r>
      <w:r w:rsidR="00BD4566">
        <w:rPr>
          <w:rStyle w:val="st1"/>
          <w:rFonts w:ascii="Times New Roman" w:hAnsi="Times New Roman" w:cs="Times New Roman"/>
          <w:sz w:val="24"/>
          <w:szCs w:val="24"/>
          <w:lang w:val="en"/>
        </w:rPr>
        <w:t xml:space="preserve"> from many threats, including EMP</w:t>
      </w:r>
      <w:r w:rsidR="00C76664">
        <w:rPr>
          <w:rStyle w:val="st1"/>
          <w:rFonts w:ascii="Times New Roman" w:hAnsi="Times New Roman" w:cs="Times New Roman"/>
          <w:sz w:val="24"/>
          <w:szCs w:val="24"/>
          <w:lang w:val="en"/>
        </w:rPr>
        <w:t>.</w:t>
      </w:r>
    </w:p>
    <w:p w:rsidR="00753591" w:rsidRDefault="00753591"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 xml:space="preserve">IMPORTANT IMPLICATIONS FOR </w:t>
      </w:r>
      <w:r w:rsidR="008F605E">
        <w:rPr>
          <w:rStyle w:val="st1"/>
          <w:rFonts w:ascii="Times New Roman" w:hAnsi="Times New Roman" w:cs="Times New Roman"/>
          <w:sz w:val="24"/>
          <w:szCs w:val="24"/>
          <w:lang w:val="en"/>
        </w:rPr>
        <w:t>THREATS TO THE GRID</w:t>
      </w:r>
    </w:p>
    <w:p w:rsidR="007D2DB3" w:rsidRPr="00D26B0F" w:rsidRDefault="008D5C89"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From my perspective, Weiss’ most important</w:t>
      </w:r>
      <w:r w:rsidR="00243911" w:rsidRPr="00D26B0F">
        <w:rPr>
          <w:rStyle w:val="st1"/>
          <w:rFonts w:ascii="Times New Roman" w:hAnsi="Times New Roman" w:cs="Times New Roman"/>
          <w:sz w:val="24"/>
          <w:szCs w:val="24"/>
          <w:lang w:val="en"/>
        </w:rPr>
        <w:t xml:space="preserve"> observation is that the major </w:t>
      </w:r>
      <w:r w:rsidRPr="00D26B0F">
        <w:rPr>
          <w:rStyle w:val="st1"/>
          <w:rFonts w:ascii="Times New Roman" w:hAnsi="Times New Roman" w:cs="Times New Roman"/>
          <w:sz w:val="24"/>
          <w:szCs w:val="24"/>
          <w:lang w:val="en"/>
        </w:rPr>
        <w:t xml:space="preserve">San Francisco </w:t>
      </w:r>
      <w:r w:rsidR="00997F5C" w:rsidRPr="00D26B0F">
        <w:rPr>
          <w:rStyle w:val="st1"/>
          <w:rFonts w:ascii="Times New Roman" w:hAnsi="Times New Roman" w:cs="Times New Roman"/>
          <w:sz w:val="24"/>
          <w:szCs w:val="24"/>
          <w:lang w:val="en"/>
        </w:rPr>
        <w:t xml:space="preserve">grid </w:t>
      </w:r>
      <w:r w:rsidR="00243911" w:rsidRPr="00D26B0F">
        <w:rPr>
          <w:rStyle w:val="st1"/>
          <w:rFonts w:ascii="Times New Roman" w:hAnsi="Times New Roman" w:cs="Times New Roman"/>
          <w:sz w:val="24"/>
          <w:szCs w:val="24"/>
          <w:lang w:val="en"/>
        </w:rPr>
        <w:t xml:space="preserve">failures cascaded from a </w:t>
      </w:r>
      <w:r w:rsidR="00997F5C" w:rsidRPr="00D26B0F">
        <w:rPr>
          <w:rStyle w:val="st1"/>
          <w:rFonts w:ascii="Times New Roman" w:hAnsi="Times New Roman" w:cs="Times New Roman"/>
          <w:sz w:val="24"/>
          <w:szCs w:val="24"/>
          <w:lang w:val="en"/>
        </w:rPr>
        <w:t>single relatively “minor” event: A lowly</w:t>
      </w:r>
      <w:r w:rsidR="00243911" w:rsidRPr="00D26B0F">
        <w:rPr>
          <w:rStyle w:val="st1"/>
          <w:rFonts w:ascii="Times New Roman" w:hAnsi="Times New Roman" w:cs="Times New Roman"/>
          <w:sz w:val="24"/>
          <w:szCs w:val="24"/>
          <w:lang w:val="en"/>
        </w:rPr>
        <w:t xml:space="preserve"> breaker failure in a single </w:t>
      </w:r>
      <w:proofErr w:type="gramStart"/>
      <w:r w:rsidR="00243911" w:rsidRPr="00D26B0F">
        <w:rPr>
          <w:rStyle w:val="st1"/>
          <w:rFonts w:ascii="Times New Roman" w:hAnsi="Times New Roman" w:cs="Times New Roman"/>
          <w:sz w:val="24"/>
          <w:szCs w:val="24"/>
          <w:lang w:val="en"/>
        </w:rPr>
        <w:t>substation</w:t>
      </w:r>
      <w:r w:rsidR="00997F5C" w:rsidRPr="00D26B0F">
        <w:rPr>
          <w:rStyle w:val="st1"/>
          <w:rFonts w:ascii="Times New Roman" w:hAnsi="Times New Roman" w:cs="Times New Roman"/>
          <w:sz w:val="24"/>
          <w:szCs w:val="24"/>
          <w:lang w:val="en"/>
        </w:rPr>
        <w:t>,</w:t>
      </w:r>
      <w:proofErr w:type="gramEnd"/>
      <w:r>
        <w:rPr>
          <w:rStyle w:val="st1"/>
          <w:rFonts w:ascii="Times New Roman" w:hAnsi="Times New Roman" w:cs="Times New Roman"/>
          <w:sz w:val="24"/>
          <w:szCs w:val="24"/>
          <w:lang w:val="en"/>
        </w:rPr>
        <w:t xml:space="preserve"> however </w:t>
      </w:r>
      <w:r w:rsidR="00AE387B" w:rsidRPr="00D26B0F">
        <w:rPr>
          <w:rStyle w:val="st1"/>
          <w:rFonts w:ascii="Times New Roman" w:hAnsi="Times New Roman" w:cs="Times New Roman"/>
          <w:sz w:val="24"/>
          <w:szCs w:val="24"/>
          <w:lang w:val="en"/>
        </w:rPr>
        <w:t>caused</w:t>
      </w:r>
      <w:r w:rsidR="00AC0285" w:rsidRPr="00D26B0F">
        <w:rPr>
          <w:rStyle w:val="FootnoteReference"/>
          <w:rFonts w:ascii="Times New Roman" w:hAnsi="Times New Roman" w:cs="Times New Roman"/>
          <w:sz w:val="24"/>
          <w:szCs w:val="24"/>
          <w:lang w:val="en"/>
        </w:rPr>
        <w:footnoteReference w:id="4"/>
      </w:r>
      <w:r>
        <w:rPr>
          <w:rStyle w:val="st1"/>
          <w:rFonts w:ascii="Times New Roman" w:hAnsi="Times New Roman" w:cs="Times New Roman"/>
          <w:sz w:val="24"/>
          <w:szCs w:val="24"/>
          <w:lang w:val="en"/>
        </w:rPr>
        <w:t>. Th</w:t>
      </w:r>
      <w:r w:rsidR="00243911" w:rsidRPr="00D26B0F">
        <w:rPr>
          <w:rStyle w:val="st1"/>
          <w:rFonts w:ascii="Times New Roman" w:hAnsi="Times New Roman" w:cs="Times New Roman"/>
          <w:sz w:val="24"/>
          <w:szCs w:val="24"/>
          <w:lang w:val="en"/>
        </w:rPr>
        <w:t xml:space="preserve">is </w:t>
      </w:r>
      <w:r w:rsidR="00A23751" w:rsidRPr="00D26B0F">
        <w:rPr>
          <w:rStyle w:val="st1"/>
          <w:rFonts w:ascii="Times New Roman" w:hAnsi="Times New Roman" w:cs="Times New Roman"/>
          <w:sz w:val="24"/>
          <w:szCs w:val="24"/>
          <w:lang w:val="en"/>
        </w:rPr>
        <w:t xml:space="preserve">observation </w:t>
      </w:r>
      <w:r w:rsidR="00243911" w:rsidRPr="00D26B0F">
        <w:rPr>
          <w:rStyle w:val="st1"/>
          <w:rFonts w:ascii="Times New Roman" w:hAnsi="Times New Roman" w:cs="Times New Roman"/>
          <w:sz w:val="24"/>
          <w:szCs w:val="24"/>
          <w:lang w:val="en"/>
        </w:rPr>
        <w:t xml:space="preserve">brings to mind conclusions by </w:t>
      </w:r>
      <w:r w:rsidR="00AE387B" w:rsidRPr="00D26B0F">
        <w:rPr>
          <w:rStyle w:val="st1"/>
          <w:rFonts w:ascii="Times New Roman" w:hAnsi="Times New Roman" w:cs="Times New Roman"/>
          <w:sz w:val="24"/>
          <w:szCs w:val="24"/>
          <w:lang w:val="en"/>
        </w:rPr>
        <w:t>former</w:t>
      </w:r>
      <w:r w:rsidR="00243911" w:rsidRPr="00D26B0F">
        <w:rPr>
          <w:rStyle w:val="st1"/>
          <w:rFonts w:ascii="Times New Roman" w:hAnsi="Times New Roman" w:cs="Times New Roman"/>
          <w:sz w:val="24"/>
          <w:szCs w:val="24"/>
          <w:lang w:val="en"/>
        </w:rPr>
        <w:t xml:space="preserve"> FERC Chairman Jon </w:t>
      </w:r>
      <w:proofErr w:type="spellStart"/>
      <w:r w:rsidR="00243911" w:rsidRPr="00D26B0F">
        <w:rPr>
          <w:rStyle w:val="st1"/>
          <w:rFonts w:ascii="Times New Roman" w:hAnsi="Times New Roman" w:cs="Times New Roman"/>
          <w:sz w:val="24"/>
          <w:szCs w:val="24"/>
          <w:lang w:val="en"/>
        </w:rPr>
        <w:t>Wellinghoff</w:t>
      </w:r>
      <w:proofErr w:type="spellEnd"/>
      <w:r>
        <w:rPr>
          <w:rStyle w:val="st1"/>
          <w:rFonts w:ascii="Times New Roman" w:hAnsi="Times New Roman" w:cs="Times New Roman"/>
          <w:sz w:val="24"/>
          <w:szCs w:val="24"/>
          <w:lang w:val="en"/>
        </w:rPr>
        <w:t xml:space="preserve"> following </w:t>
      </w:r>
      <w:r w:rsidRPr="00D26B0F">
        <w:rPr>
          <w:rStyle w:val="st1"/>
          <w:rFonts w:ascii="Times New Roman" w:hAnsi="Times New Roman" w:cs="Times New Roman"/>
          <w:sz w:val="24"/>
          <w:szCs w:val="24"/>
          <w:lang w:val="en"/>
        </w:rPr>
        <w:t>the April 16, 2013 San Jose’s Metcalf Substation attack</w:t>
      </w:r>
      <w:r w:rsidR="00243911" w:rsidRPr="00D26B0F">
        <w:rPr>
          <w:rStyle w:val="st1"/>
          <w:rFonts w:ascii="Times New Roman" w:hAnsi="Times New Roman" w:cs="Times New Roman"/>
          <w:sz w:val="24"/>
          <w:szCs w:val="24"/>
          <w:lang w:val="en"/>
        </w:rPr>
        <w:t xml:space="preserve"> that </w:t>
      </w:r>
      <w:r>
        <w:rPr>
          <w:rStyle w:val="st1"/>
          <w:rFonts w:ascii="Times New Roman" w:hAnsi="Times New Roman" w:cs="Times New Roman"/>
          <w:sz w:val="24"/>
          <w:szCs w:val="24"/>
          <w:lang w:val="en"/>
        </w:rPr>
        <w:t xml:space="preserve">similar </w:t>
      </w:r>
      <w:r w:rsidR="00AC4113" w:rsidRPr="00D26B0F">
        <w:rPr>
          <w:rStyle w:val="st1"/>
          <w:rFonts w:ascii="Times New Roman" w:hAnsi="Times New Roman" w:cs="Times New Roman"/>
          <w:sz w:val="24"/>
          <w:szCs w:val="24"/>
          <w:lang w:val="en"/>
        </w:rPr>
        <w:t xml:space="preserve">cascading </w:t>
      </w:r>
      <w:r w:rsidR="00243911" w:rsidRPr="00D26B0F">
        <w:rPr>
          <w:rStyle w:val="st1"/>
          <w:rFonts w:ascii="Times New Roman" w:hAnsi="Times New Roman" w:cs="Times New Roman"/>
          <w:sz w:val="24"/>
          <w:szCs w:val="24"/>
          <w:lang w:val="en"/>
        </w:rPr>
        <w:t xml:space="preserve">failures </w:t>
      </w:r>
      <w:r>
        <w:rPr>
          <w:rStyle w:val="st1"/>
          <w:rFonts w:ascii="Times New Roman" w:hAnsi="Times New Roman" w:cs="Times New Roman"/>
          <w:sz w:val="24"/>
          <w:szCs w:val="24"/>
          <w:lang w:val="en"/>
        </w:rPr>
        <w:t>from</w:t>
      </w:r>
      <w:r w:rsidR="00243911" w:rsidRPr="00D26B0F">
        <w:rPr>
          <w:rStyle w:val="st1"/>
          <w:rFonts w:ascii="Times New Roman" w:hAnsi="Times New Roman" w:cs="Times New Roman"/>
          <w:sz w:val="24"/>
          <w:szCs w:val="24"/>
          <w:lang w:val="en"/>
        </w:rPr>
        <w:t xml:space="preserve"> only nine </w:t>
      </w:r>
      <w:r>
        <w:rPr>
          <w:rStyle w:val="st1"/>
          <w:rFonts w:ascii="Times New Roman" w:hAnsi="Times New Roman" w:cs="Times New Roman"/>
          <w:sz w:val="24"/>
          <w:szCs w:val="24"/>
          <w:lang w:val="en"/>
        </w:rPr>
        <w:t>identifiable substations</w:t>
      </w:r>
      <w:r w:rsidR="00243911" w:rsidRPr="00D26B0F">
        <w:rPr>
          <w:rStyle w:val="st1"/>
          <w:rFonts w:ascii="Times New Roman" w:hAnsi="Times New Roman" w:cs="Times New Roman"/>
          <w:sz w:val="24"/>
          <w:szCs w:val="24"/>
          <w:lang w:val="en"/>
        </w:rPr>
        <w:t xml:space="preserve"> could bring down the </w:t>
      </w:r>
      <w:r w:rsidR="00AE387B" w:rsidRPr="00D26B0F">
        <w:rPr>
          <w:rFonts w:ascii="Times New Roman" w:hAnsi="Times New Roman" w:cs="Times New Roman"/>
          <w:sz w:val="24"/>
          <w:szCs w:val="24"/>
          <w:lang w:val="en"/>
        </w:rPr>
        <w:t xml:space="preserve">entire </w:t>
      </w:r>
      <w:r w:rsidR="00243911" w:rsidRPr="00D26B0F">
        <w:rPr>
          <w:rStyle w:val="st1"/>
          <w:rFonts w:ascii="Times New Roman" w:hAnsi="Times New Roman" w:cs="Times New Roman"/>
          <w:sz w:val="24"/>
          <w:szCs w:val="24"/>
          <w:lang w:val="en"/>
        </w:rPr>
        <w:t xml:space="preserve">electric grid for </w:t>
      </w:r>
      <w:r w:rsidR="00A23751" w:rsidRPr="00D26B0F">
        <w:rPr>
          <w:rStyle w:val="st1"/>
          <w:rFonts w:ascii="Times New Roman" w:hAnsi="Times New Roman" w:cs="Times New Roman"/>
          <w:sz w:val="24"/>
          <w:szCs w:val="24"/>
          <w:lang w:val="en"/>
        </w:rPr>
        <w:t>an extended period</w:t>
      </w:r>
      <w:r w:rsidR="00997F5C" w:rsidRPr="00D26B0F">
        <w:rPr>
          <w:rStyle w:val="FootnoteReference"/>
          <w:rFonts w:ascii="Times New Roman" w:hAnsi="Times New Roman" w:cs="Times New Roman"/>
          <w:sz w:val="24"/>
          <w:szCs w:val="24"/>
          <w:lang w:val="en"/>
        </w:rPr>
        <w:footnoteReference w:id="5"/>
      </w:r>
      <w:r w:rsidR="00243911" w:rsidRPr="00D26B0F">
        <w:rPr>
          <w:rStyle w:val="st1"/>
          <w:rFonts w:ascii="Times New Roman" w:hAnsi="Times New Roman" w:cs="Times New Roman"/>
          <w:sz w:val="24"/>
          <w:szCs w:val="24"/>
          <w:lang w:val="en"/>
        </w:rPr>
        <w:t xml:space="preserve">. </w:t>
      </w:r>
      <w:r w:rsidR="00AC4113" w:rsidRPr="00D26B0F">
        <w:rPr>
          <w:rStyle w:val="st1"/>
          <w:rFonts w:ascii="Times New Roman" w:hAnsi="Times New Roman" w:cs="Times New Roman"/>
          <w:sz w:val="24"/>
          <w:szCs w:val="24"/>
          <w:lang w:val="en"/>
        </w:rPr>
        <w:t>But t</w:t>
      </w:r>
      <w:r w:rsidR="00243911" w:rsidRPr="00D26B0F">
        <w:rPr>
          <w:rStyle w:val="st1"/>
          <w:rFonts w:ascii="Times New Roman" w:hAnsi="Times New Roman" w:cs="Times New Roman"/>
          <w:sz w:val="24"/>
          <w:szCs w:val="24"/>
          <w:lang w:val="en"/>
        </w:rPr>
        <w:t xml:space="preserve">he Larkin Substation was enclosed in a structure that would have shown evidence of </w:t>
      </w:r>
      <w:r w:rsidR="001A63E3" w:rsidRPr="00D26B0F">
        <w:rPr>
          <w:rStyle w:val="st1"/>
          <w:rFonts w:ascii="Times New Roman" w:hAnsi="Times New Roman" w:cs="Times New Roman"/>
          <w:sz w:val="24"/>
          <w:szCs w:val="24"/>
          <w:lang w:val="en"/>
        </w:rPr>
        <w:t>Metcalf</w:t>
      </w:r>
      <w:r w:rsidR="00243911" w:rsidRPr="00D26B0F">
        <w:rPr>
          <w:rStyle w:val="st1"/>
          <w:rFonts w:ascii="Times New Roman" w:hAnsi="Times New Roman" w:cs="Times New Roman"/>
          <w:sz w:val="24"/>
          <w:szCs w:val="24"/>
          <w:lang w:val="en"/>
        </w:rPr>
        <w:t xml:space="preserve"> </w:t>
      </w:r>
      <w:r w:rsidR="00AC4113" w:rsidRPr="00D26B0F">
        <w:rPr>
          <w:rStyle w:val="st1"/>
          <w:rFonts w:ascii="Times New Roman" w:hAnsi="Times New Roman" w:cs="Times New Roman"/>
          <w:sz w:val="24"/>
          <w:szCs w:val="24"/>
          <w:lang w:val="en"/>
        </w:rPr>
        <w:t>kind of terrorist attack with rifle fire—not evidenced in San Francisco three we</w:t>
      </w:r>
      <w:r>
        <w:rPr>
          <w:rStyle w:val="st1"/>
          <w:rFonts w:ascii="Times New Roman" w:hAnsi="Times New Roman" w:cs="Times New Roman"/>
          <w:sz w:val="24"/>
          <w:szCs w:val="24"/>
          <w:lang w:val="en"/>
        </w:rPr>
        <w:t>eks ago. Maybe terrorists with r</w:t>
      </w:r>
      <w:r w:rsidR="00AC4113" w:rsidRPr="00D26B0F">
        <w:rPr>
          <w:rStyle w:val="st1"/>
          <w:rFonts w:ascii="Times New Roman" w:hAnsi="Times New Roman" w:cs="Times New Roman"/>
          <w:sz w:val="24"/>
          <w:szCs w:val="24"/>
          <w:lang w:val="en"/>
        </w:rPr>
        <w:t>adio</w:t>
      </w:r>
      <w:r w:rsidR="00E01F3A" w:rsidRPr="00D26B0F">
        <w:rPr>
          <w:rStyle w:val="st1"/>
          <w:rFonts w:ascii="Times New Roman" w:hAnsi="Times New Roman" w:cs="Times New Roman"/>
          <w:sz w:val="24"/>
          <w:szCs w:val="24"/>
          <w:lang w:val="en"/>
        </w:rPr>
        <w:t>-</w:t>
      </w:r>
      <w:r w:rsidR="00AC4113" w:rsidRPr="00D26B0F">
        <w:rPr>
          <w:rStyle w:val="st1"/>
          <w:rFonts w:ascii="Times New Roman" w:hAnsi="Times New Roman" w:cs="Times New Roman"/>
          <w:sz w:val="24"/>
          <w:szCs w:val="24"/>
          <w:lang w:val="en"/>
        </w:rPr>
        <w:t xml:space="preserve">frequency (RF) weapons could have triggered such a failure, but </w:t>
      </w:r>
      <w:r w:rsidR="00DB1DFA">
        <w:rPr>
          <w:rStyle w:val="st1"/>
          <w:rFonts w:ascii="Times New Roman" w:hAnsi="Times New Roman" w:cs="Times New Roman"/>
          <w:sz w:val="24"/>
          <w:szCs w:val="24"/>
          <w:lang w:val="en"/>
        </w:rPr>
        <w:t>as Weiss</w:t>
      </w:r>
      <w:r w:rsidR="00A23751" w:rsidRPr="00D26B0F">
        <w:rPr>
          <w:rStyle w:val="st1"/>
          <w:rFonts w:ascii="Times New Roman" w:hAnsi="Times New Roman" w:cs="Times New Roman"/>
          <w:sz w:val="24"/>
          <w:szCs w:val="24"/>
          <w:lang w:val="en"/>
        </w:rPr>
        <w:t xml:space="preserve"> </w:t>
      </w:r>
      <w:r w:rsidR="00A23751" w:rsidRPr="00D26B0F">
        <w:rPr>
          <w:rFonts w:ascii="Times New Roman" w:hAnsi="Times New Roman" w:cs="Times New Roman"/>
          <w:sz w:val="24"/>
          <w:szCs w:val="24"/>
        </w:rPr>
        <w:t>pointedly wrote: "Given the walled enclosure, a physical attack such as the rifle attack against the PG&amp;E Metcalf substation would not be possible."</w:t>
      </w:r>
    </w:p>
    <w:p w:rsidR="00564131" w:rsidRDefault="00AC4113" w:rsidP="00FE0516">
      <w:pPr>
        <w:spacing w:before="200" w:after="0" w:line="240" w:lineRule="auto"/>
        <w:rPr>
          <w:rStyle w:val="st1"/>
          <w:rFonts w:ascii="Times New Roman" w:hAnsi="Times New Roman" w:cs="Times New Roman"/>
          <w:sz w:val="24"/>
          <w:szCs w:val="24"/>
          <w:lang w:val="en"/>
        </w:rPr>
      </w:pPr>
      <w:r w:rsidRPr="00D26B0F">
        <w:rPr>
          <w:rStyle w:val="st1"/>
          <w:rFonts w:ascii="Times New Roman" w:hAnsi="Times New Roman" w:cs="Times New Roman"/>
          <w:sz w:val="24"/>
          <w:szCs w:val="24"/>
          <w:lang w:val="en"/>
        </w:rPr>
        <w:t xml:space="preserve">Moreover, </w:t>
      </w:r>
      <w:r w:rsidR="001A63E3" w:rsidRPr="00D26B0F">
        <w:rPr>
          <w:rStyle w:val="st1"/>
          <w:rFonts w:ascii="Times New Roman" w:hAnsi="Times New Roman" w:cs="Times New Roman"/>
          <w:sz w:val="24"/>
          <w:szCs w:val="24"/>
          <w:lang w:val="en"/>
        </w:rPr>
        <w:t xml:space="preserve">while simultaneous terrorist and cyberattacks could </w:t>
      </w:r>
      <w:r w:rsidR="00FE040B" w:rsidRPr="00D26B0F">
        <w:rPr>
          <w:rStyle w:val="st1"/>
          <w:rFonts w:ascii="Times New Roman" w:hAnsi="Times New Roman" w:cs="Times New Roman"/>
          <w:sz w:val="24"/>
          <w:szCs w:val="24"/>
          <w:lang w:val="en"/>
        </w:rPr>
        <w:t xml:space="preserve">have </w:t>
      </w:r>
      <w:r w:rsidR="001A63E3" w:rsidRPr="00D26B0F">
        <w:rPr>
          <w:rStyle w:val="st1"/>
          <w:rFonts w:ascii="Times New Roman" w:hAnsi="Times New Roman" w:cs="Times New Roman"/>
          <w:sz w:val="24"/>
          <w:szCs w:val="24"/>
          <w:lang w:val="en"/>
        </w:rPr>
        <w:t>be</w:t>
      </w:r>
      <w:r w:rsidR="00FE040B" w:rsidRPr="00D26B0F">
        <w:rPr>
          <w:rStyle w:val="st1"/>
          <w:rFonts w:ascii="Times New Roman" w:hAnsi="Times New Roman" w:cs="Times New Roman"/>
          <w:sz w:val="24"/>
          <w:szCs w:val="24"/>
          <w:lang w:val="en"/>
        </w:rPr>
        <w:t>en</w:t>
      </w:r>
      <w:r w:rsidR="001A63E3" w:rsidRPr="00D26B0F">
        <w:rPr>
          <w:rStyle w:val="st1"/>
          <w:rFonts w:ascii="Times New Roman" w:hAnsi="Times New Roman" w:cs="Times New Roman"/>
          <w:sz w:val="24"/>
          <w:szCs w:val="24"/>
          <w:lang w:val="en"/>
        </w:rPr>
        <w:t xml:space="preserve"> planned to occur across the nation</w:t>
      </w:r>
      <w:r w:rsidR="007D3693">
        <w:rPr>
          <w:rStyle w:val="FootnoteReference"/>
          <w:rFonts w:ascii="Times New Roman" w:hAnsi="Times New Roman" w:cs="Times New Roman"/>
          <w:sz w:val="24"/>
          <w:szCs w:val="24"/>
          <w:lang w:val="en"/>
        </w:rPr>
        <w:footnoteReference w:id="6"/>
      </w:r>
      <w:r w:rsidR="001A63E3" w:rsidRPr="00D26B0F">
        <w:rPr>
          <w:rStyle w:val="st1"/>
          <w:rFonts w:ascii="Times New Roman" w:hAnsi="Times New Roman" w:cs="Times New Roman"/>
          <w:sz w:val="24"/>
          <w:szCs w:val="24"/>
          <w:lang w:val="en"/>
        </w:rPr>
        <w:t>,</w:t>
      </w:r>
      <w:r w:rsidR="00974A5D" w:rsidRPr="00D26B0F">
        <w:rPr>
          <w:rStyle w:val="st1"/>
          <w:rFonts w:ascii="Times New Roman" w:hAnsi="Times New Roman" w:cs="Times New Roman"/>
          <w:sz w:val="24"/>
          <w:szCs w:val="24"/>
          <w:lang w:val="en"/>
        </w:rPr>
        <w:t xml:space="preserve"> the </w:t>
      </w:r>
      <w:r w:rsidR="00074798">
        <w:rPr>
          <w:rStyle w:val="st1"/>
          <w:rFonts w:ascii="Times New Roman" w:hAnsi="Times New Roman" w:cs="Times New Roman"/>
          <w:sz w:val="24"/>
          <w:szCs w:val="24"/>
          <w:lang w:val="en"/>
        </w:rPr>
        <w:t>concurrent</w:t>
      </w:r>
      <w:r w:rsidR="00974A5D" w:rsidRPr="00D26B0F">
        <w:rPr>
          <w:rStyle w:val="st1"/>
          <w:rFonts w:ascii="Times New Roman" w:hAnsi="Times New Roman" w:cs="Times New Roman"/>
          <w:sz w:val="24"/>
          <w:szCs w:val="24"/>
          <w:lang w:val="en"/>
        </w:rPr>
        <w:t xml:space="preserve"> events in cities on both the East and West Coasts more likely reflect the April 21 (updated on April 22) warning by </w:t>
      </w:r>
      <w:r w:rsidR="00974A5D" w:rsidRPr="00D26B0F">
        <w:rPr>
          <w:rStyle w:val="Emphasis"/>
          <w:rFonts w:ascii="Times New Roman" w:hAnsi="Times New Roman" w:cs="Times New Roman"/>
          <w:sz w:val="24"/>
          <w:szCs w:val="24"/>
        </w:rPr>
        <w:t xml:space="preserve">The Sun </w:t>
      </w:r>
      <w:r w:rsidR="00974A5D" w:rsidRPr="00D26B0F">
        <w:rPr>
          <w:rFonts w:ascii="Times New Roman" w:hAnsi="Times New Roman" w:cs="Times New Roman"/>
          <w:sz w:val="24"/>
          <w:szCs w:val="24"/>
        </w:rPr>
        <w:t>(a United Kingdom News Company)</w:t>
      </w:r>
      <w:r w:rsidR="00974A5D" w:rsidRPr="00D26B0F">
        <w:rPr>
          <w:rStyle w:val="Emphasis"/>
          <w:rFonts w:ascii="Times New Roman" w:hAnsi="Times New Roman" w:cs="Times New Roman"/>
          <w:sz w:val="24"/>
          <w:szCs w:val="24"/>
        </w:rPr>
        <w:t xml:space="preserve"> </w:t>
      </w:r>
      <w:r w:rsidR="00974A5D" w:rsidRPr="00D26B0F">
        <w:rPr>
          <w:rFonts w:ascii="Times New Roman" w:hAnsi="Times New Roman" w:cs="Times New Roman"/>
          <w:sz w:val="24"/>
          <w:szCs w:val="24"/>
        </w:rPr>
        <w:t>that "a mega hole in the Sun could cause blackout mayhem" due to its "belching" of radioactive particles toward the Earth</w:t>
      </w:r>
      <w:r w:rsidR="00974A5D" w:rsidRPr="00D26B0F">
        <w:rPr>
          <w:rStyle w:val="FootnoteReference"/>
          <w:rFonts w:ascii="Times New Roman" w:hAnsi="Times New Roman" w:cs="Times New Roman"/>
          <w:sz w:val="24"/>
          <w:szCs w:val="24"/>
          <w:lang w:val="en"/>
        </w:rPr>
        <w:footnoteReference w:id="7"/>
      </w:r>
      <w:r w:rsidR="00974A5D" w:rsidRPr="00D26B0F">
        <w:rPr>
          <w:rFonts w:ascii="Times New Roman" w:hAnsi="Times New Roman" w:cs="Times New Roman"/>
          <w:sz w:val="24"/>
          <w:szCs w:val="24"/>
        </w:rPr>
        <w:t xml:space="preserve">. </w:t>
      </w:r>
      <w:r w:rsidR="00974A5D" w:rsidRPr="00D26B0F">
        <w:rPr>
          <w:rStyle w:val="st1"/>
          <w:rFonts w:ascii="Times New Roman" w:hAnsi="Times New Roman" w:cs="Times New Roman"/>
          <w:sz w:val="24"/>
          <w:szCs w:val="24"/>
          <w:lang w:val="en"/>
        </w:rPr>
        <w:t>Thus, s</w:t>
      </w:r>
      <w:r w:rsidR="001A63E3" w:rsidRPr="00D26B0F">
        <w:rPr>
          <w:rStyle w:val="st1"/>
          <w:rFonts w:ascii="Times New Roman" w:hAnsi="Times New Roman" w:cs="Times New Roman"/>
          <w:sz w:val="24"/>
          <w:szCs w:val="24"/>
          <w:lang w:val="en"/>
        </w:rPr>
        <w:t xml:space="preserve">uch “space weather” </w:t>
      </w:r>
      <w:r w:rsidR="00DB1DFA">
        <w:rPr>
          <w:rStyle w:val="st1"/>
          <w:rFonts w:ascii="Times New Roman" w:hAnsi="Times New Roman" w:cs="Times New Roman"/>
          <w:sz w:val="24"/>
          <w:szCs w:val="24"/>
          <w:lang w:val="en"/>
        </w:rPr>
        <w:t>effects are</w:t>
      </w:r>
      <w:r w:rsidR="001A63E3" w:rsidRPr="00D26B0F">
        <w:rPr>
          <w:rStyle w:val="st1"/>
          <w:rFonts w:ascii="Times New Roman" w:hAnsi="Times New Roman" w:cs="Times New Roman"/>
          <w:sz w:val="24"/>
          <w:szCs w:val="24"/>
          <w:lang w:val="en"/>
        </w:rPr>
        <w:t xml:space="preserve"> understood and </w:t>
      </w:r>
      <w:r w:rsidR="00DB1DFA">
        <w:rPr>
          <w:rStyle w:val="st1"/>
          <w:rFonts w:ascii="Times New Roman" w:hAnsi="Times New Roman" w:cs="Times New Roman"/>
          <w:sz w:val="24"/>
          <w:szCs w:val="24"/>
          <w:lang w:val="en"/>
        </w:rPr>
        <w:t>were</w:t>
      </w:r>
      <w:r w:rsidR="001A63E3" w:rsidRPr="00D26B0F">
        <w:rPr>
          <w:rStyle w:val="st1"/>
          <w:rFonts w:ascii="Times New Roman" w:hAnsi="Times New Roman" w:cs="Times New Roman"/>
          <w:sz w:val="24"/>
          <w:szCs w:val="24"/>
          <w:lang w:val="en"/>
        </w:rPr>
        <w:t xml:space="preserve"> anticipated. </w:t>
      </w:r>
    </w:p>
    <w:p w:rsidR="00753591" w:rsidRPr="00D26B0F" w:rsidRDefault="00753591"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NATURAL AND MANMADE EMP</w:t>
      </w:r>
    </w:p>
    <w:p w:rsidR="00CA32B2" w:rsidRDefault="00E472B7"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Such</w:t>
      </w:r>
      <w:r w:rsidRPr="00D26B0F">
        <w:rPr>
          <w:rStyle w:val="st1"/>
          <w:rFonts w:ascii="Times New Roman" w:hAnsi="Times New Roman" w:cs="Times New Roman"/>
          <w:sz w:val="24"/>
          <w:szCs w:val="24"/>
          <w:lang w:val="en"/>
        </w:rPr>
        <w:t xml:space="preserve"> </w:t>
      </w:r>
      <w:r w:rsidR="00974A5D" w:rsidRPr="00D26B0F">
        <w:rPr>
          <w:rStyle w:val="st1"/>
          <w:rFonts w:ascii="Times New Roman" w:hAnsi="Times New Roman" w:cs="Times New Roman"/>
          <w:sz w:val="24"/>
          <w:szCs w:val="24"/>
          <w:lang w:val="en"/>
        </w:rPr>
        <w:t>“</w:t>
      </w:r>
      <w:r w:rsidR="00856687" w:rsidRPr="00D26B0F">
        <w:rPr>
          <w:rStyle w:val="st1"/>
          <w:rFonts w:ascii="Times New Roman" w:hAnsi="Times New Roman" w:cs="Times New Roman"/>
          <w:sz w:val="24"/>
          <w:szCs w:val="24"/>
          <w:lang w:val="en"/>
        </w:rPr>
        <w:t>S</w:t>
      </w:r>
      <w:r w:rsidR="001A63E3" w:rsidRPr="00D26B0F">
        <w:rPr>
          <w:rStyle w:val="st1"/>
          <w:rFonts w:ascii="Times New Roman" w:hAnsi="Times New Roman" w:cs="Times New Roman"/>
          <w:sz w:val="24"/>
          <w:szCs w:val="24"/>
          <w:lang w:val="en"/>
        </w:rPr>
        <w:t xml:space="preserve">olar </w:t>
      </w:r>
      <w:r w:rsidR="00974A5D" w:rsidRPr="00D26B0F">
        <w:rPr>
          <w:rStyle w:val="st1"/>
          <w:rFonts w:ascii="Times New Roman" w:hAnsi="Times New Roman" w:cs="Times New Roman"/>
          <w:sz w:val="24"/>
          <w:szCs w:val="24"/>
          <w:lang w:val="en"/>
        </w:rPr>
        <w:t xml:space="preserve">Hole” </w:t>
      </w:r>
      <w:r w:rsidR="001A63E3" w:rsidRPr="00D26B0F">
        <w:rPr>
          <w:rStyle w:val="st1"/>
          <w:rFonts w:ascii="Times New Roman" w:hAnsi="Times New Roman" w:cs="Times New Roman"/>
          <w:sz w:val="24"/>
          <w:szCs w:val="24"/>
          <w:lang w:val="en"/>
        </w:rPr>
        <w:t>event</w:t>
      </w:r>
      <w:r>
        <w:rPr>
          <w:rStyle w:val="st1"/>
          <w:rFonts w:ascii="Times New Roman" w:hAnsi="Times New Roman" w:cs="Times New Roman"/>
          <w:sz w:val="24"/>
          <w:szCs w:val="24"/>
          <w:lang w:val="en"/>
        </w:rPr>
        <w:t>s</w:t>
      </w:r>
      <w:r w:rsidR="001A63E3" w:rsidRPr="00D26B0F">
        <w:rPr>
          <w:rStyle w:val="st1"/>
          <w:rFonts w:ascii="Times New Roman" w:hAnsi="Times New Roman" w:cs="Times New Roman"/>
          <w:sz w:val="24"/>
          <w:szCs w:val="24"/>
          <w:lang w:val="en"/>
        </w:rPr>
        <w:t xml:space="preserve"> </w:t>
      </w:r>
      <w:r>
        <w:rPr>
          <w:rStyle w:val="st1"/>
          <w:rFonts w:ascii="Times New Roman" w:hAnsi="Times New Roman" w:cs="Times New Roman"/>
          <w:sz w:val="24"/>
          <w:szCs w:val="24"/>
          <w:lang w:val="en"/>
        </w:rPr>
        <w:t>are</w:t>
      </w:r>
      <w:r w:rsidRPr="00D26B0F">
        <w:rPr>
          <w:rStyle w:val="st1"/>
          <w:rFonts w:ascii="Times New Roman" w:hAnsi="Times New Roman" w:cs="Times New Roman"/>
          <w:sz w:val="24"/>
          <w:szCs w:val="24"/>
          <w:lang w:val="en"/>
        </w:rPr>
        <w:t xml:space="preserve"> </w:t>
      </w:r>
      <w:r w:rsidR="006D7F36">
        <w:rPr>
          <w:rStyle w:val="st1"/>
          <w:rFonts w:ascii="Times New Roman" w:hAnsi="Times New Roman" w:cs="Times New Roman"/>
          <w:sz w:val="24"/>
          <w:szCs w:val="24"/>
          <w:lang w:val="en"/>
        </w:rPr>
        <w:t xml:space="preserve">longer lasting but </w:t>
      </w:r>
      <w:r w:rsidR="001A63E3" w:rsidRPr="00D26B0F">
        <w:rPr>
          <w:rStyle w:val="st1"/>
          <w:rFonts w:ascii="Times New Roman" w:hAnsi="Times New Roman" w:cs="Times New Roman"/>
          <w:sz w:val="24"/>
          <w:szCs w:val="24"/>
          <w:lang w:val="en"/>
        </w:rPr>
        <w:t xml:space="preserve">much less </w:t>
      </w:r>
      <w:r w:rsidR="00BD4566">
        <w:rPr>
          <w:rStyle w:val="st1"/>
          <w:rFonts w:ascii="Times New Roman" w:hAnsi="Times New Roman" w:cs="Times New Roman"/>
          <w:sz w:val="24"/>
          <w:szCs w:val="24"/>
          <w:lang w:val="en"/>
        </w:rPr>
        <w:t xml:space="preserve">damaging </w:t>
      </w:r>
      <w:r w:rsidR="001A63E3" w:rsidRPr="00D26B0F">
        <w:rPr>
          <w:rStyle w:val="st1"/>
          <w:rFonts w:ascii="Times New Roman" w:hAnsi="Times New Roman" w:cs="Times New Roman"/>
          <w:sz w:val="24"/>
          <w:szCs w:val="24"/>
          <w:lang w:val="en"/>
        </w:rPr>
        <w:t xml:space="preserve">than </w:t>
      </w:r>
      <w:r w:rsidR="00EA23B9" w:rsidRPr="00D26B0F">
        <w:rPr>
          <w:rStyle w:val="st1"/>
          <w:rFonts w:ascii="Times New Roman" w:hAnsi="Times New Roman" w:cs="Times New Roman"/>
          <w:sz w:val="24"/>
          <w:szCs w:val="24"/>
          <w:lang w:val="en"/>
        </w:rPr>
        <w:t xml:space="preserve">would be </w:t>
      </w:r>
      <w:r w:rsidR="001A63E3" w:rsidRPr="00D26B0F">
        <w:rPr>
          <w:rStyle w:val="st1"/>
          <w:rFonts w:ascii="Times New Roman" w:hAnsi="Times New Roman" w:cs="Times New Roman"/>
          <w:sz w:val="24"/>
          <w:szCs w:val="24"/>
          <w:lang w:val="en"/>
        </w:rPr>
        <w:t xml:space="preserve">a Coronal Mass Ejection (CME) like </w:t>
      </w:r>
      <w:r w:rsidR="00BD4566">
        <w:rPr>
          <w:rStyle w:val="st1"/>
          <w:rFonts w:ascii="Times New Roman" w:hAnsi="Times New Roman" w:cs="Times New Roman"/>
          <w:sz w:val="24"/>
          <w:szCs w:val="24"/>
          <w:lang w:val="en"/>
        </w:rPr>
        <w:t xml:space="preserve">in </w:t>
      </w:r>
      <w:r w:rsidR="001A63E3" w:rsidRPr="00D26B0F">
        <w:rPr>
          <w:rStyle w:val="st1"/>
          <w:rFonts w:ascii="Times New Roman" w:hAnsi="Times New Roman" w:cs="Times New Roman"/>
          <w:sz w:val="24"/>
          <w:szCs w:val="24"/>
          <w:lang w:val="en"/>
        </w:rPr>
        <w:t xml:space="preserve">the 1859 Carrington event that </w:t>
      </w:r>
      <w:r w:rsidR="00BD4566">
        <w:rPr>
          <w:rStyle w:val="st1"/>
          <w:rFonts w:ascii="Times New Roman" w:hAnsi="Times New Roman" w:cs="Times New Roman"/>
          <w:sz w:val="24"/>
          <w:szCs w:val="24"/>
          <w:lang w:val="en"/>
        </w:rPr>
        <w:t xml:space="preserve">interacted with the earth’s geomagnetic field </w:t>
      </w:r>
      <w:r w:rsidR="00BD4566">
        <w:rPr>
          <w:rStyle w:val="st1"/>
          <w:rFonts w:ascii="Times New Roman" w:hAnsi="Times New Roman" w:cs="Times New Roman"/>
          <w:sz w:val="24"/>
          <w:szCs w:val="24"/>
          <w:lang w:val="en"/>
        </w:rPr>
        <w:lastRenderedPageBreak/>
        <w:t xml:space="preserve">to produce a Geomagnetic Disturbance (GMD) that </w:t>
      </w:r>
      <w:r w:rsidR="001A63E3" w:rsidRPr="00D26B0F">
        <w:rPr>
          <w:rStyle w:val="st1"/>
          <w:rFonts w:ascii="Times New Roman" w:hAnsi="Times New Roman" w:cs="Times New Roman"/>
          <w:sz w:val="24"/>
          <w:szCs w:val="24"/>
          <w:lang w:val="en"/>
        </w:rPr>
        <w:t xml:space="preserve">destroyed telegraph lines, </w:t>
      </w:r>
      <w:r w:rsidR="00EA23B9" w:rsidRPr="00D26B0F">
        <w:rPr>
          <w:rStyle w:val="st1"/>
          <w:rFonts w:ascii="Times New Roman" w:hAnsi="Times New Roman" w:cs="Times New Roman"/>
          <w:sz w:val="24"/>
          <w:szCs w:val="24"/>
          <w:lang w:val="en"/>
        </w:rPr>
        <w:t>with</w:t>
      </w:r>
      <w:r w:rsidR="001A63E3" w:rsidRPr="00D26B0F">
        <w:rPr>
          <w:rStyle w:val="st1"/>
          <w:rFonts w:ascii="Times New Roman" w:hAnsi="Times New Roman" w:cs="Times New Roman"/>
          <w:sz w:val="24"/>
          <w:szCs w:val="24"/>
          <w:lang w:val="en"/>
        </w:rPr>
        <w:t xml:space="preserve"> little impac</w:t>
      </w:r>
      <w:r w:rsidR="00EA23B9" w:rsidRPr="00D26B0F">
        <w:rPr>
          <w:rStyle w:val="st1"/>
          <w:rFonts w:ascii="Times New Roman" w:hAnsi="Times New Roman" w:cs="Times New Roman"/>
          <w:sz w:val="24"/>
          <w:szCs w:val="24"/>
          <w:lang w:val="en"/>
        </w:rPr>
        <w:t>t on that</w:t>
      </w:r>
      <w:r w:rsidR="001A63E3" w:rsidRPr="00D26B0F">
        <w:rPr>
          <w:rStyle w:val="st1"/>
          <w:rFonts w:ascii="Times New Roman" w:hAnsi="Times New Roman" w:cs="Times New Roman"/>
          <w:sz w:val="24"/>
          <w:szCs w:val="24"/>
          <w:lang w:val="en"/>
        </w:rPr>
        <w:t xml:space="preserve"> </w:t>
      </w:r>
      <w:r w:rsidR="00DB1DFA">
        <w:rPr>
          <w:rStyle w:val="st1"/>
          <w:rFonts w:ascii="Times New Roman" w:hAnsi="Times New Roman" w:cs="Times New Roman"/>
          <w:sz w:val="24"/>
          <w:szCs w:val="24"/>
          <w:lang w:val="en"/>
        </w:rPr>
        <w:t xml:space="preserve">low-tech </w:t>
      </w:r>
      <w:r w:rsidR="001A63E3" w:rsidRPr="00D26B0F">
        <w:rPr>
          <w:rStyle w:val="st1"/>
          <w:rFonts w:ascii="Times New Roman" w:hAnsi="Times New Roman" w:cs="Times New Roman"/>
          <w:sz w:val="24"/>
          <w:szCs w:val="24"/>
          <w:lang w:val="en"/>
        </w:rPr>
        <w:t>agrarian society. Today</w:t>
      </w:r>
      <w:r w:rsidR="000B6386" w:rsidRPr="00D26B0F">
        <w:rPr>
          <w:rStyle w:val="st1"/>
          <w:rFonts w:ascii="Times New Roman" w:hAnsi="Times New Roman" w:cs="Times New Roman"/>
          <w:sz w:val="24"/>
          <w:szCs w:val="24"/>
          <w:lang w:val="en"/>
        </w:rPr>
        <w:t>,</w:t>
      </w:r>
      <w:r w:rsidR="001A63E3" w:rsidRPr="00D26B0F">
        <w:rPr>
          <w:rStyle w:val="st1"/>
          <w:rFonts w:ascii="Times New Roman" w:hAnsi="Times New Roman" w:cs="Times New Roman"/>
          <w:sz w:val="24"/>
          <w:szCs w:val="24"/>
          <w:lang w:val="en"/>
        </w:rPr>
        <w:t xml:space="preserve"> </w:t>
      </w:r>
      <w:r w:rsidR="002F60D9">
        <w:rPr>
          <w:rStyle w:val="st1"/>
          <w:rFonts w:ascii="Times New Roman" w:hAnsi="Times New Roman" w:cs="Times New Roman"/>
          <w:sz w:val="24"/>
          <w:szCs w:val="24"/>
          <w:lang w:val="en"/>
        </w:rPr>
        <w:t xml:space="preserve">a </w:t>
      </w:r>
      <w:r w:rsidR="00BD4566">
        <w:rPr>
          <w:rStyle w:val="st1"/>
          <w:rFonts w:ascii="Times New Roman" w:hAnsi="Times New Roman" w:cs="Times New Roman"/>
          <w:sz w:val="24"/>
          <w:szCs w:val="24"/>
          <w:lang w:val="en"/>
        </w:rPr>
        <w:t>Car</w:t>
      </w:r>
      <w:r w:rsidR="00DB1DFA">
        <w:rPr>
          <w:rStyle w:val="st1"/>
          <w:rFonts w:ascii="Times New Roman" w:hAnsi="Times New Roman" w:cs="Times New Roman"/>
          <w:sz w:val="24"/>
          <w:szCs w:val="24"/>
          <w:lang w:val="en"/>
        </w:rPr>
        <w:t>rington-c</w:t>
      </w:r>
      <w:r w:rsidR="00BD4566">
        <w:rPr>
          <w:rStyle w:val="st1"/>
          <w:rFonts w:ascii="Times New Roman" w:hAnsi="Times New Roman" w:cs="Times New Roman"/>
          <w:sz w:val="24"/>
          <w:szCs w:val="24"/>
          <w:lang w:val="en"/>
        </w:rPr>
        <w:t xml:space="preserve">lass </w:t>
      </w:r>
      <w:r w:rsidR="002F60D9">
        <w:rPr>
          <w:rStyle w:val="st1"/>
          <w:rFonts w:ascii="Times New Roman" w:hAnsi="Times New Roman" w:cs="Times New Roman"/>
          <w:sz w:val="24"/>
          <w:szCs w:val="24"/>
          <w:lang w:val="en"/>
        </w:rPr>
        <w:t>CME</w:t>
      </w:r>
      <w:r w:rsidR="00BD4566">
        <w:rPr>
          <w:rStyle w:val="st1"/>
          <w:rFonts w:ascii="Times New Roman" w:hAnsi="Times New Roman" w:cs="Times New Roman"/>
          <w:sz w:val="24"/>
          <w:szCs w:val="24"/>
          <w:lang w:val="en"/>
        </w:rPr>
        <w:t>/GMD</w:t>
      </w:r>
      <w:r w:rsidR="002F60D9">
        <w:rPr>
          <w:rStyle w:val="st1"/>
          <w:rFonts w:ascii="Times New Roman" w:hAnsi="Times New Roman" w:cs="Times New Roman"/>
          <w:sz w:val="24"/>
          <w:szCs w:val="24"/>
          <w:lang w:val="en"/>
        </w:rPr>
        <w:t xml:space="preserve"> </w:t>
      </w:r>
      <w:r w:rsidR="001A63E3" w:rsidRPr="00D26B0F">
        <w:rPr>
          <w:rStyle w:val="st1"/>
          <w:rFonts w:ascii="Times New Roman" w:hAnsi="Times New Roman" w:cs="Times New Roman"/>
          <w:sz w:val="24"/>
          <w:szCs w:val="24"/>
          <w:lang w:val="en"/>
        </w:rPr>
        <w:t xml:space="preserve">would cause catastrophic damage to </w:t>
      </w:r>
      <w:r w:rsidR="008D5C89">
        <w:rPr>
          <w:rStyle w:val="st1"/>
          <w:rFonts w:ascii="Times New Roman" w:hAnsi="Times New Roman" w:cs="Times New Roman"/>
          <w:sz w:val="24"/>
          <w:szCs w:val="24"/>
          <w:lang w:val="en"/>
        </w:rPr>
        <w:t xml:space="preserve">critical electronic infrastructure, particularly our </w:t>
      </w:r>
      <w:r w:rsidR="001A63E3" w:rsidRPr="00D26B0F">
        <w:rPr>
          <w:rStyle w:val="st1"/>
          <w:rFonts w:ascii="Times New Roman" w:hAnsi="Times New Roman" w:cs="Times New Roman"/>
          <w:sz w:val="24"/>
          <w:szCs w:val="24"/>
          <w:lang w:val="en"/>
        </w:rPr>
        <w:t>unprotected electric power grid</w:t>
      </w:r>
      <w:r w:rsidR="000778CC">
        <w:rPr>
          <w:rStyle w:val="st1"/>
          <w:rFonts w:ascii="Times New Roman" w:hAnsi="Times New Roman" w:cs="Times New Roman"/>
          <w:sz w:val="24"/>
          <w:szCs w:val="24"/>
          <w:lang w:val="en"/>
        </w:rPr>
        <w:t xml:space="preserve">. We missed such an event </w:t>
      </w:r>
      <w:r w:rsidR="001A63E3" w:rsidRPr="00D26B0F">
        <w:rPr>
          <w:rStyle w:val="st1"/>
          <w:rFonts w:ascii="Times New Roman" w:hAnsi="Times New Roman" w:cs="Times New Roman"/>
          <w:sz w:val="24"/>
          <w:szCs w:val="24"/>
          <w:lang w:val="en"/>
        </w:rPr>
        <w:t xml:space="preserve">by a week in </w:t>
      </w:r>
      <w:r w:rsidR="00856687" w:rsidRPr="00D26B0F">
        <w:rPr>
          <w:rStyle w:val="st1"/>
          <w:rFonts w:ascii="Times New Roman" w:hAnsi="Times New Roman" w:cs="Times New Roman"/>
          <w:sz w:val="24"/>
          <w:szCs w:val="24"/>
          <w:lang w:val="en"/>
        </w:rPr>
        <w:t xml:space="preserve">2012, as </w:t>
      </w:r>
      <w:r w:rsidR="00EA23B9" w:rsidRPr="00D26B0F">
        <w:rPr>
          <w:rStyle w:val="st1"/>
          <w:rFonts w:ascii="Times New Roman" w:hAnsi="Times New Roman" w:cs="Times New Roman"/>
          <w:sz w:val="24"/>
          <w:szCs w:val="24"/>
          <w:lang w:val="en"/>
        </w:rPr>
        <w:t>explained</w:t>
      </w:r>
      <w:r w:rsidR="00856687" w:rsidRPr="00D26B0F">
        <w:rPr>
          <w:rStyle w:val="st1"/>
          <w:rFonts w:ascii="Times New Roman" w:hAnsi="Times New Roman" w:cs="Times New Roman"/>
          <w:sz w:val="24"/>
          <w:szCs w:val="24"/>
          <w:lang w:val="en"/>
        </w:rPr>
        <w:t xml:space="preserve"> by </w:t>
      </w:r>
      <w:r w:rsidR="00EA23B9" w:rsidRPr="00D26B0F">
        <w:rPr>
          <w:rStyle w:val="st1"/>
          <w:rFonts w:ascii="Times New Roman" w:hAnsi="Times New Roman" w:cs="Times New Roman"/>
          <w:sz w:val="24"/>
          <w:szCs w:val="24"/>
          <w:lang w:val="en"/>
        </w:rPr>
        <w:t>NASA and other scientists</w:t>
      </w:r>
      <w:r w:rsidR="00EA23B9" w:rsidRPr="00D26B0F">
        <w:rPr>
          <w:rFonts w:ascii="Times New Roman" w:hAnsi="Times New Roman" w:cs="Times New Roman"/>
          <w:sz w:val="24"/>
          <w:szCs w:val="24"/>
          <w:vertAlign w:val="superscript"/>
          <w:lang w:val="en"/>
        </w:rPr>
        <w:footnoteReference w:id="8"/>
      </w:r>
      <w:r w:rsidR="00EA23B9" w:rsidRPr="00D26B0F">
        <w:rPr>
          <w:rStyle w:val="st1"/>
          <w:rFonts w:ascii="Times New Roman" w:hAnsi="Times New Roman" w:cs="Times New Roman"/>
          <w:sz w:val="24"/>
          <w:szCs w:val="24"/>
          <w:lang w:val="en"/>
        </w:rPr>
        <w:t xml:space="preserve"> who study “Space Weather</w:t>
      </w:r>
      <w:r w:rsidR="005B2D2F">
        <w:rPr>
          <w:rStyle w:val="st1"/>
          <w:rFonts w:ascii="Times New Roman" w:hAnsi="Times New Roman" w:cs="Times New Roman"/>
          <w:sz w:val="24"/>
          <w:szCs w:val="24"/>
          <w:lang w:val="en"/>
        </w:rPr>
        <w:t>,</w:t>
      </w:r>
      <w:r w:rsidR="00EA23B9" w:rsidRPr="00D26B0F">
        <w:rPr>
          <w:rStyle w:val="st1"/>
          <w:rFonts w:ascii="Times New Roman" w:hAnsi="Times New Roman" w:cs="Times New Roman"/>
          <w:sz w:val="24"/>
          <w:szCs w:val="24"/>
          <w:lang w:val="en"/>
        </w:rPr>
        <w:t>”</w:t>
      </w:r>
      <w:r w:rsidR="001A63E3" w:rsidRPr="00D26B0F">
        <w:rPr>
          <w:rStyle w:val="st1"/>
          <w:rFonts w:ascii="Times New Roman" w:hAnsi="Times New Roman" w:cs="Times New Roman"/>
          <w:sz w:val="24"/>
          <w:szCs w:val="24"/>
          <w:lang w:val="en"/>
        </w:rPr>
        <w:t xml:space="preserve"> </w:t>
      </w:r>
      <w:r w:rsidR="004D63B0">
        <w:rPr>
          <w:rStyle w:val="st1"/>
          <w:rFonts w:ascii="Times New Roman" w:hAnsi="Times New Roman" w:cs="Times New Roman"/>
          <w:sz w:val="24"/>
          <w:szCs w:val="24"/>
          <w:lang w:val="en"/>
        </w:rPr>
        <w:t>or</w:t>
      </w:r>
      <w:r w:rsidR="00EA23B9" w:rsidRPr="00D26B0F">
        <w:rPr>
          <w:rStyle w:val="st1"/>
          <w:rFonts w:ascii="Times New Roman" w:hAnsi="Times New Roman" w:cs="Times New Roman"/>
          <w:sz w:val="24"/>
          <w:szCs w:val="24"/>
          <w:lang w:val="en"/>
        </w:rPr>
        <w:t xml:space="preserve"> </w:t>
      </w:r>
      <w:r w:rsidR="001A63E3" w:rsidRPr="00D26B0F">
        <w:rPr>
          <w:rStyle w:val="st1"/>
          <w:rFonts w:ascii="Times New Roman" w:hAnsi="Times New Roman" w:cs="Times New Roman"/>
          <w:sz w:val="24"/>
          <w:szCs w:val="24"/>
          <w:lang w:val="en"/>
        </w:rPr>
        <w:t>“natural</w:t>
      </w:r>
      <w:r w:rsidR="006B1088" w:rsidRPr="00D26B0F">
        <w:rPr>
          <w:rStyle w:val="st1"/>
          <w:rFonts w:ascii="Times New Roman" w:hAnsi="Times New Roman" w:cs="Times New Roman"/>
          <w:sz w:val="24"/>
          <w:szCs w:val="24"/>
          <w:lang w:val="en"/>
        </w:rPr>
        <w:t>”</w:t>
      </w:r>
      <w:r w:rsidR="00EA23B9" w:rsidRPr="00D26B0F">
        <w:rPr>
          <w:rStyle w:val="st1"/>
          <w:rFonts w:ascii="Times New Roman" w:hAnsi="Times New Roman" w:cs="Times New Roman"/>
          <w:sz w:val="24"/>
          <w:szCs w:val="24"/>
          <w:lang w:val="en"/>
        </w:rPr>
        <w:t xml:space="preserve"> EMP</w:t>
      </w:r>
      <w:r w:rsidR="001A63E3" w:rsidRPr="00D26B0F">
        <w:rPr>
          <w:rStyle w:val="st1"/>
          <w:rFonts w:ascii="Times New Roman" w:hAnsi="Times New Roman" w:cs="Times New Roman"/>
          <w:sz w:val="24"/>
          <w:szCs w:val="24"/>
          <w:lang w:val="en"/>
        </w:rPr>
        <w:t xml:space="preserve">. </w:t>
      </w:r>
      <w:r w:rsidR="00BD4566">
        <w:rPr>
          <w:rStyle w:val="st1"/>
          <w:rFonts w:ascii="Times New Roman" w:hAnsi="Times New Roman" w:cs="Times New Roman"/>
          <w:sz w:val="24"/>
          <w:szCs w:val="24"/>
          <w:lang w:val="en"/>
        </w:rPr>
        <w:t xml:space="preserve"> They</w:t>
      </w:r>
      <w:r w:rsidR="003D4E35" w:rsidRPr="00D26B0F">
        <w:rPr>
          <w:rStyle w:val="st1"/>
          <w:rFonts w:ascii="Times New Roman" w:hAnsi="Times New Roman" w:cs="Times New Roman"/>
          <w:sz w:val="24"/>
          <w:szCs w:val="24"/>
          <w:lang w:val="en"/>
        </w:rPr>
        <w:t xml:space="preserve"> project </w:t>
      </w:r>
      <w:r w:rsidR="000778CC">
        <w:rPr>
          <w:rStyle w:val="st1"/>
          <w:rFonts w:ascii="Times New Roman" w:hAnsi="Times New Roman" w:cs="Times New Roman"/>
          <w:sz w:val="24"/>
          <w:szCs w:val="24"/>
          <w:lang w:val="en"/>
        </w:rPr>
        <w:t xml:space="preserve">a </w:t>
      </w:r>
      <w:r w:rsidR="00CA32B2">
        <w:rPr>
          <w:rStyle w:val="st1"/>
          <w:rFonts w:ascii="Times New Roman" w:hAnsi="Times New Roman" w:cs="Times New Roman"/>
          <w:sz w:val="24"/>
          <w:szCs w:val="24"/>
          <w:lang w:val="en"/>
        </w:rPr>
        <w:t>12-percent-per-</w:t>
      </w:r>
      <w:r w:rsidR="000778CC" w:rsidRPr="00D26B0F">
        <w:rPr>
          <w:rStyle w:val="st1"/>
          <w:rFonts w:ascii="Times New Roman" w:hAnsi="Times New Roman" w:cs="Times New Roman"/>
          <w:sz w:val="24"/>
          <w:szCs w:val="24"/>
          <w:lang w:val="en"/>
        </w:rPr>
        <w:t xml:space="preserve">decade </w:t>
      </w:r>
      <w:r w:rsidR="0013078E" w:rsidRPr="00D26B0F">
        <w:rPr>
          <w:rStyle w:val="st1"/>
          <w:rFonts w:ascii="Times New Roman" w:hAnsi="Times New Roman" w:cs="Times New Roman"/>
          <w:sz w:val="24"/>
          <w:szCs w:val="24"/>
          <w:lang w:val="en"/>
        </w:rPr>
        <w:t xml:space="preserve">likelihood </w:t>
      </w:r>
      <w:r w:rsidR="000778CC">
        <w:rPr>
          <w:rStyle w:val="st1"/>
          <w:rFonts w:ascii="Times New Roman" w:hAnsi="Times New Roman" w:cs="Times New Roman"/>
          <w:sz w:val="24"/>
          <w:szCs w:val="24"/>
          <w:lang w:val="en"/>
        </w:rPr>
        <w:t>for</w:t>
      </w:r>
      <w:r w:rsidR="0013078E" w:rsidRPr="00D26B0F">
        <w:rPr>
          <w:rStyle w:val="st1"/>
          <w:rFonts w:ascii="Times New Roman" w:hAnsi="Times New Roman" w:cs="Times New Roman"/>
          <w:sz w:val="24"/>
          <w:szCs w:val="24"/>
          <w:lang w:val="en"/>
        </w:rPr>
        <w:t xml:space="preserve"> a Carrington CME</w:t>
      </w:r>
      <w:r w:rsidR="000778CC">
        <w:rPr>
          <w:rStyle w:val="st1"/>
          <w:rFonts w:ascii="Times New Roman" w:hAnsi="Times New Roman" w:cs="Times New Roman"/>
          <w:sz w:val="24"/>
          <w:szCs w:val="24"/>
          <w:lang w:val="en"/>
        </w:rPr>
        <w:t>/GMD</w:t>
      </w:r>
      <w:r w:rsidR="0013078E" w:rsidRPr="00D26B0F">
        <w:rPr>
          <w:rStyle w:val="st1"/>
          <w:rFonts w:ascii="Times New Roman" w:hAnsi="Times New Roman" w:cs="Times New Roman"/>
          <w:sz w:val="24"/>
          <w:szCs w:val="24"/>
          <w:lang w:val="en"/>
        </w:rPr>
        <w:t xml:space="preserve">.  </w:t>
      </w:r>
    </w:p>
    <w:p w:rsidR="0013078E" w:rsidRPr="00D26B0F" w:rsidRDefault="000F506E" w:rsidP="00FE0516">
      <w:pPr>
        <w:spacing w:before="200" w:after="0" w:line="240" w:lineRule="auto"/>
        <w:rPr>
          <w:rStyle w:val="st1"/>
          <w:rFonts w:ascii="Times New Roman" w:hAnsi="Times New Roman" w:cs="Times New Roman"/>
          <w:sz w:val="24"/>
          <w:szCs w:val="24"/>
          <w:lang w:val="en"/>
        </w:rPr>
      </w:pPr>
      <w:r w:rsidRPr="00D26B0F">
        <w:rPr>
          <w:rStyle w:val="st1"/>
          <w:rFonts w:ascii="Times New Roman" w:hAnsi="Times New Roman" w:cs="Times New Roman"/>
          <w:sz w:val="24"/>
          <w:szCs w:val="24"/>
          <w:lang w:val="en"/>
        </w:rPr>
        <w:t>While current efforts (however meritorious</w:t>
      </w:r>
      <w:r w:rsidR="00753591">
        <w:rPr>
          <w:rStyle w:val="st1"/>
          <w:rFonts w:ascii="Times New Roman" w:hAnsi="Times New Roman" w:cs="Times New Roman"/>
          <w:sz w:val="24"/>
          <w:szCs w:val="24"/>
          <w:lang w:val="en"/>
        </w:rPr>
        <w:t>—see below</w:t>
      </w:r>
      <w:r w:rsidRPr="00D26B0F">
        <w:rPr>
          <w:rStyle w:val="st1"/>
          <w:rFonts w:ascii="Times New Roman" w:hAnsi="Times New Roman" w:cs="Times New Roman"/>
          <w:sz w:val="24"/>
          <w:szCs w:val="24"/>
          <w:lang w:val="en"/>
        </w:rPr>
        <w:t xml:space="preserve">) </w:t>
      </w:r>
      <w:r w:rsidR="0013078E" w:rsidRPr="00D26B0F">
        <w:rPr>
          <w:rStyle w:val="st1"/>
          <w:rFonts w:ascii="Times New Roman" w:hAnsi="Times New Roman" w:cs="Times New Roman"/>
          <w:sz w:val="24"/>
          <w:szCs w:val="24"/>
          <w:lang w:val="en"/>
        </w:rPr>
        <w:t xml:space="preserve">seek </w:t>
      </w:r>
      <w:r w:rsidRPr="00D26B0F">
        <w:rPr>
          <w:rStyle w:val="st1"/>
          <w:rFonts w:ascii="Times New Roman" w:hAnsi="Times New Roman" w:cs="Times New Roman"/>
          <w:sz w:val="24"/>
          <w:szCs w:val="24"/>
          <w:lang w:val="en"/>
        </w:rPr>
        <w:t xml:space="preserve">to </w:t>
      </w:r>
      <w:r w:rsidR="0013078E" w:rsidRPr="00D26B0F">
        <w:rPr>
          <w:rStyle w:val="st1"/>
          <w:rFonts w:ascii="Times New Roman" w:hAnsi="Times New Roman" w:cs="Times New Roman"/>
          <w:sz w:val="24"/>
          <w:szCs w:val="24"/>
          <w:lang w:val="en"/>
        </w:rPr>
        <w:t>protect</w:t>
      </w:r>
      <w:r w:rsidRPr="00D26B0F">
        <w:rPr>
          <w:rStyle w:val="st1"/>
          <w:rFonts w:ascii="Times New Roman" w:hAnsi="Times New Roman" w:cs="Times New Roman"/>
          <w:sz w:val="24"/>
          <w:szCs w:val="24"/>
          <w:lang w:val="en"/>
        </w:rPr>
        <w:t xml:space="preserve"> the grid against such natural EMP events, little to nothing </w:t>
      </w:r>
      <w:r w:rsidR="004B0D0A" w:rsidRPr="00D26B0F">
        <w:rPr>
          <w:rStyle w:val="st1"/>
          <w:rFonts w:ascii="Times New Roman" w:hAnsi="Times New Roman" w:cs="Times New Roman"/>
          <w:sz w:val="24"/>
          <w:szCs w:val="24"/>
          <w:lang w:val="en"/>
        </w:rPr>
        <w:t xml:space="preserve">is </w:t>
      </w:r>
      <w:r w:rsidRPr="00D26B0F">
        <w:rPr>
          <w:rStyle w:val="st1"/>
          <w:rFonts w:ascii="Times New Roman" w:hAnsi="Times New Roman" w:cs="Times New Roman"/>
          <w:sz w:val="24"/>
          <w:szCs w:val="24"/>
          <w:lang w:val="en"/>
        </w:rPr>
        <w:t>being done to protect the grid against much more stressful</w:t>
      </w:r>
      <w:r w:rsidR="0013078E" w:rsidRPr="00D26B0F">
        <w:rPr>
          <w:rStyle w:val="st1"/>
          <w:rFonts w:ascii="Times New Roman" w:hAnsi="Times New Roman" w:cs="Times New Roman"/>
          <w:sz w:val="24"/>
          <w:szCs w:val="24"/>
          <w:lang w:val="en"/>
        </w:rPr>
        <w:t xml:space="preserve"> </w:t>
      </w:r>
      <w:r w:rsidR="006B1088" w:rsidRPr="00D26B0F">
        <w:rPr>
          <w:rStyle w:val="st1"/>
          <w:rFonts w:ascii="Times New Roman" w:hAnsi="Times New Roman" w:cs="Times New Roman"/>
          <w:sz w:val="24"/>
          <w:szCs w:val="24"/>
          <w:lang w:val="en"/>
        </w:rPr>
        <w:t>“</w:t>
      </w:r>
      <w:r w:rsidRPr="00D26B0F">
        <w:rPr>
          <w:rStyle w:val="st1"/>
          <w:rFonts w:ascii="Times New Roman" w:hAnsi="Times New Roman" w:cs="Times New Roman"/>
          <w:sz w:val="24"/>
          <w:szCs w:val="24"/>
          <w:lang w:val="en"/>
        </w:rPr>
        <w:t>manmade</w:t>
      </w:r>
      <w:r w:rsidR="006B1088" w:rsidRPr="00D26B0F">
        <w:rPr>
          <w:rStyle w:val="st1"/>
          <w:rFonts w:ascii="Times New Roman" w:hAnsi="Times New Roman" w:cs="Times New Roman"/>
          <w:sz w:val="24"/>
          <w:szCs w:val="24"/>
          <w:lang w:val="en"/>
        </w:rPr>
        <w:t>”</w:t>
      </w:r>
      <w:r w:rsidRPr="00D26B0F">
        <w:rPr>
          <w:rStyle w:val="st1"/>
          <w:rFonts w:ascii="Times New Roman" w:hAnsi="Times New Roman" w:cs="Times New Roman"/>
          <w:sz w:val="24"/>
          <w:szCs w:val="24"/>
          <w:lang w:val="en"/>
        </w:rPr>
        <w:t xml:space="preserve"> EMP</w:t>
      </w:r>
      <w:r w:rsidR="006B1088" w:rsidRPr="00D26B0F">
        <w:rPr>
          <w:rStyle w:val="st1"/>
          <w:rFonts w:ascii="Times New Roman" w:hAnsi="Times New Roman" w:cs="Times New Roman"/>
          <w:sz w:val="24"/>
          <w:szCs w:val="24"/>
          <w:lang w:val="en"/>
        </w:rPr>
        <w:t>, caused by</w:t>
      </w:r>
      <w:r w:rsidRPr="00D26B0F">
        <w:rPr>
          <w:rStyle w:val="st1"/>
          <w:rFonts w:ascii="Times New Roman" w:hAnsi="Times New Roman" w:cs="Times New Roman"/>
          <w:sz w:val="24"/>
          <w:szCs w:val="24"/>
          <w:lang w:val="en"/>
        </w:rPr>
        <w:t xml:space="preserve"> nuclear weapons detonated high in or above the Earth’s atmosphere. </w:t>
      </w:r>
    </w:p>
    <w:p w:rsidR="00EA23B9" w:rsidRDefault="00EA23B9" w:rsidP="00FE0516">
      <w:pPr>
        <w:spacing w:before="200" w:after="0" w:line="240" w:lineRule="auto"/>
        <w:rPr>
          <w:rStyle w:val="st1"/>
          <w:rFonts w:ascii="Times New Roman" w:hAnsi="Times New Roman" w:cs="Times New Roman"/>
          <w:sz w:val="24"/>
          <w:szCs w:val="24"/>
          <w:lang w:val="en"/>
        </w:rPr>
      </w:pPr>
      <w:r w:rsidRPr="00D26B0F">
        <w:rPr>
          <w:rStyle w:val="st1"/>
          <w:rFonts w:ascii="Times New Roman" w:hAnsi="Times New Roman" w:cs="Times New Roman"/>
          <w:sz w:val="24"/>
          <w:szCs w:val="24"/>
          <w:lang w:val="en"/>
        </w:rPr>
        <w:t>Notably, if the grid is protected from manmade EMP attack, it will be protected from Natural EMP events—but the converse is not true</w:t>
      </w:r>
      <w:r w:rsidR="0013078E" w:rsidRPr="00D26B0F">
        <w:rPr>
          <w:rStyle w:val="st1"/>
          <w:rFonts w:ascii="Times New Roman" w:hAnsi="Times New Roman" w:cs="Times New Roman"/>
          <w:sz w:val="24"/>
          <w:szCs w:val="24"/>
          <w:lang w:val="en"/>
        </w:rPr>
        <w:t xml:space="preserve">, </w:t>
      </w:r>
      <w:r w:rsidRPr="00D26B0F">
        <w:rPr>
          <w:rStyle w:val="st1"/>
          <w:rFonts w:ascii="Times New Roman" w:hAnsi="Times New Roman" w:cs="Times New Roman"/>
          <w:sz w:val="24"/>
          <w:szCs w:val="24"/>
          <w:lang w:val="en"/>
        </w:rPr>
        <w:t xml:space="preserve">because of fundamental differences </w:t>
      </w:r>
      <w:r w:rsidR="003D4E35" w:rsidRPr="00D26B0F">
        <w:rPr>
          <w:rStyle w:val="st1"/>
          <w:rFonts w:ascii="Times New Roman" w:hAnsi="Times New Roman" w:cs="Times New Roman"/>
          <w:sz w:val="24"/>
          <w:szCs w:val="24"/>
          <w:lang w:val="en"/>
        </w:rPr>
        <w:t xml:space="preserve">in the EMP pulses. Missing in the Natural EMP pulse are the high frequency components that threaten solid state electronics, like the </w:t>
      </w:r>
      <w:r w:rsidR="0013078E" w:rsidRPr="00D26B0F">
        <w:rPr>
          <w:rStyle w:val="st1"/>
          <w:rFonts w:ascii="Times New Roman" w:hAnsi="Times New Roman" w:cs="Times New Roman"/>
          <w:sz w:val="24"/>
          <w:szCs w:val="24"/>
          <w:lang w:val="en"/>
        </w:rPr>
        <w:t>supervisory control and data acquisition</w:t>
      </w:r>
      <w:r w:rsidR="003D4E35" w:rsidRPr="00D26B0F">
        <w:rPr>
          <w:rStyle w:val="st1"/>
          <w:rFonts w:ascii="Times New Roman" w:hAnsi="Times New Roman" w:cs="Times New Roman"/>
          <w:sz w:val="24"/>
          <w:szCs w:val="24"/>
          <w:lang w:val="en"/>
        </w:rPr>
        <w:t xml:space="preserve"> </w:t>
      </w:r>
      <w:r w:rsidR="0013078E" w:rsidRPr="00D26B0F">
        <w:rPr>
          <w:rStyle w:val="st1"/>
          <w:rFonts w:ascii="Times New Roman" w:hAnsi="Times New Roman" w:cs="Times New Roman"/>
          <w:sz w:val="24"/>
          <w:szCs w:val="24"/>
          <w:lang w:val="en"/>
        </w:rPr>
        <w:t>(SCADA)</w:t>
      </w:r>
      <w:r w:rsidR="003D4E35" w:rsidRPr="00D26B0F">
        <w:rPr>
          <w:rStyle w:val="st1"/>
          <w:rFonts w:ascii="Times New Roman" w:hAnsi="Times New Roman" w:cs="Times New Roman"/>
          <w:sz w:val="24"/>
          <w:szCs w:val="24"/>
          <w:lang w:val="en"/>
        </w:rPr>
        <w:t xml:space="preserve"> </w:t>
      </w:r>
      <w:r w:rsidR="0013078E" w:rsidRPr="00D26B0F">
        <w:rPr>
          <w:rStyle w:val="st1"/>
          <w:rFonts w:ascii="Times New Roman" w:hAnsi="Times New Roman" w:cs="Times New Roman"/>
          <w:sz w:val="24"/>
          <w:szCs w:val="24"/>
          <w:lang w:val="en"/>
        </w:rPr>
        <w:t xml:space="preserve">systems </w:t>
      </w:r>
      <w:r w:rsidR="003D4E35" w:rsidRPr="00D26B0F">
        <w:rPr>
          <w:rStyle w:val="st1"/>
          <w:rFonts w:ascii="Times New Roman" w:hAnsi="Times New Roman" w:cs="Times New Roman"/>
          <w:sz w:val="24"/>
          <w:szCs w:val="24"/>
          <w:lang w:val="en"/>
        </w:rPr>
        <w:t>that contro</w:t>
      </w:r>
      <w:r w:rsidR="0013078E" w:rsidRPr="00D26B0F">
        <w:rPr>
          <w:rStyle w:val="st1"/>
          <w:rFonts w:ascii="Times New Roman" w:hAnsi="Times New Roman" w:cs="Times New Roman"/>
          <w:sz w:val="24"/>
          <w:szCs w:val="24"/>
          <w:lang w:val="en"/>
        </w:rPr>
        <w:t>l much of our critical infrastru</w:t>
      </w:r>
      <w:r w:rsidR="003D4E35" w:rsidRPr="00D26B0F">
        <w:rPr>
          <w:rStyle w:val="st1"/>
          <w:rFonts w:ascii="Times New Roman" w:hAnsi="Times New Roman" w:cs="Times New Roman"/>
          <w:sz w:val="24"/>
          <w:szCs w:val="24"/>
          <w:lang w:val="en"/>
        </w:rPr>
        <w:t xml:space="preserve">cture, including </w:t>
      </w:r>
      <w:r w:rsidR="008F605E">
        <w:rPr>
          <w:rStyle w:val="st1"/>
          <w:rFonts w:ascii="Times New Roman" w:hAnsi="Times New Roman" w:cs="Times New Roman"/>
          <w:sz w:val="24"/>
          <w:szCs w:val="24"/>
          <w:lang w:val="en"/>
        </w:rPr>
        <w:t>our</w:t>
      </w:r>
      <w:r w:rsidR="00030B94">
        <w:rPr>
          <w:rStyle w:val="st1"/>
          <w:rFonts w:ascii="Times New Roman" w:hAnsi="Times New Roman" w:cs="Times New Roman"/>
          <w:sz w:val="24"/>
          <w:szCs w:val="24"/>
          <w:lang w:val="en"/>
        </w:rPr>
        <w:t xml:space="preserve"> electric grids and </w:t>
      </w:r>
      <w:r w:rsidR="003D4E35" w:rsidRPr="00D26B0F">
        <w:rPr>
          <w:rStyle w:val="st1"/>
          <w:rFonts w:ascii="Times New Roman" w:hAnsi="Times New Roman" w:cs="Times New Roman"/>
          <w:sz w:val="24"/>
          <w:szCs w:val="24"/>
          <w:lang w:val="en"/>
        </w:rPr>
        <w:t xml:space="preserve">natural gas </w:t>
      </w:r>
      <w:r w:rsidR="008F605E">
        <w:rPr>
          <w:rStyle w:val="st1"/>
          <w:rFonts w:ascii="Times New Roman" w:hAnsi="Times New Roman" w:cs="Times New Roman"/>
          <w:sz w:val="24"/>
          <w:szCs w:val="24"/>
          <w:lang w:val="en"/>
        </w:rPr>
        <w:t xml:space="preserve">and petroleum </w:t>
      </w:r>
      <w:r w:rsidR="003D4E35" w:rsidRPr="00D26B0F">
        <w:rPr>
          <w:rStyle w:val="st1"/>
          <w:rFonts w:ascii="Times New Roman" w:hAnsi="Times New Roman" w:cs="Times New Roman"/>
          <w:sz w:val="24"/>
          <w:szCs w:val="24"/>
          <w:lang w:val="en"/>
        </w:rPr>
        <w:t xml:space="preserve">pipelines.  </w:t>
      </w:r>
    </w:p>
    <w:p w:rsidR="00753591" w:rsidRPr="00D26B0F" w:rsidRDefault="00753591"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OUR ENEMIES PLAN EMP ATTACKS—A RAPIDLY MATURING THREAT</w:t>
      </w:r>
    </w:p>
    <w:p w:rsidR="000B6386" w:rsidRPr="00D26B0F" w:rsidRDefault="000F506E" w:rsidP="00FE0516">
      <w:pPr>
        <w:spacing w:before="200" w:after="0" w:line="240" w:lineRule="auto"/>
        <w:rPr>
          <w:rStyle w:val="st1"/>
          <w:rFonts w:ascii="Times New Roman" w:hAnsi="Times New Roman" w:cs="Times New Roman"/>
          <w:sz w:val="24"/>
          <w:szCs w:val="24"/>
          <w:lang w:val="en"/>
        </w:rPr>
      </w:pPr>
      <w:r w:rsidRPr="00D26B0F">
        <w:rPr>
          <w:rStyle w:val="st1"/>
          <w:rFonts w:ascii="Times New Roman" w:hAnsi="Times New Roman" w:cs="Times New Roman"/>
          <w:sz w:val="24"/>
          <w:szCs w:val="24"/>
          <w:lang w:val="en"/>
        </w:rPr>
        <w:t xml:space="preserve">Such </w:t>
      </w:r>
      <w:r w:rsidR="0013078E" w:rsidRPr="00D26B0F">
        <w:rPr>
          <w:rStyle w:val="st1"/>
          <w:rFonts w:ascii="Times New Roman" w:hAnsi="Times New Roman" w:cs="Times New Roman"/>
          <w:sz w:val="24"/>
          <w:szCs w:val="24"/>
          <w:lang w:val="en"/>
        </w:rPr>
        <w:t xml:space="preserve">manmade </w:t>
      </w:r>
      <w:r w:rsidRPr="00D26B0F">
        <w:rPr>
          <w:rStyle w:val="st1"/>
          <w:rFonts w:ascii="Times New Roman" w:hAnsi="Times New Roman" w:cs="Times New Roman"/>
          <w:sz w:val="24"/>
          <w:szCs w:val="24"/>
          <w:lang w:val="en"/>
        </w:rPr>
        <w:t xml:space="preserve">EMP attacks are known to be included in the doctrine and planning of Russia, China, North Korea and Iran. </w:t>
      </w:r>
      <w:r w:rsidR="000B3846" w:rsidRPr="00D26B0F">
        <w:rPr>
          <w:rFonts w:ascii="Times New Roman" w:hAnsi="Times New Roman" w:cs="Times New Roman"/>
          <w:sz w:val="24"/>
          <w:szCs w:val="24"/>
        </w:rPr>
        <w:t xml:space="preserve">One particularly important report </w:t>
      </w:r>
      <w:r w:rsidR="006503B7" w:rsidRPr="00D26B0F">
        <w:rPr>
          <w:rFonts w:ascii="Times New Roman" w:hAnsi="Times New Roman" w:cs="Times New Roman"/>
          <w:sz w:val="24"/>
          <w:szCs w:val="24"/>
        </w:rPr>
        <w:t xml:space="preserve">on Iranian doctrine and strategy </w:t>
      </w:r>
      <w:r w:rsidR="000B3846" w:rsidRPr="00D26B0F">
        <w:rPr>
          <w:rFonts w:ascii="Times New Roman" w:hAnsi="Times New Roman" w:cs="Times New Roman"/>
          <w:sz w:val="24"/>
          <w:szCs w:val="24"/>
        </w:rPr>
        <w:t>was referenced by Rep. Trent Franks at the July 21, 2015 International Electric Infrastructure Security (EIS) Summit in Washington, DC</w:t>
      </w:r>
      <w:r w:rsidR="006503B7" w:rsidRPr="00D26B0F">
        <w:rPr>
          <w:rFonts w:ascii="Times New Roman" w:hAnsi="Times New Roman" w:cs="Times New Roman"/>
          <w:sz w:val="24"/>
          <w:szCs w:val="24"/>
          <w:vertAlign w:val="superscript"/>
          <w:lang w:val="en"/>
        </w:rPr>
        <w:footnoteReference w:id="9"/>
      </w:r>
      <w:r w:rsidR="000B3846" w:rsidRPr="00D26B0F">
        <w:rPr>
          <w:rFonts w:ascii="Times New Roman" w:hAnsi="Times New Roman" w:cs="Times New Roman"/>
          <w:sz w:val="24"/>
          <w:szCs w:val="24"/>
        </w:rPr>
        <w:t>.</w:t>
      </w:r>
      <w:r w:rsidR="006503B7" w:rsidRPr="00D26B0F">
        <w:rPr>
          <w:rFonts w:ascii="Times New Roman" w:hAnsi="Times New Roman" w:cs="Times New Roman"/>
          <w:sz w:val="24"/>
          <w:szCs w:val="24"/>
        </w:rPr>
        <w:t xml:space="preserve"> He stated that the conclusion of this doctrine is that nuclear EMP is “an advanced and useful weapon in modern warfare.”</w:t>
      </w:r>
    </w:p>
    <w:p w:rsidR="00E06E65" w:rsidRPr="00D26B0F" w:rsidRDefault="00D03780"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T</w:t>
      </w:r>
      <w:r w:rsidR="009B21C3">
        <w:rPr>
          <w:rStyle w:val="st1"/>
          <w:rFonts w:ascii="Times New Roman" w:hAnsi="Times New Roman" w:cs="Times New Roman"/>
          <w:sz w:val="24"/>
          <w:szCs w:val="24"/>
          <w:lang w:val="en"/>
        </w:rPr>
        <w:t>hese nations also</w:t>
      </w:r>
      <w:r w:rsidR="000B6386" w:rsidRPr="00D26B0F">
        <w:rPr>
          <w:rStyle w:val="st1"/>
          <w:rFonts w:ascii="Times New Roman" w:hAnsi="Times New Roman" w:cs="Times New Roman"/>
          <w:sz w:val="24"/>
          <w:szCs w:val="24"/>
          <w:lang w:val="en"/>
        </w:rPr>
        <w:t xml:space="preserve"> have information on how to bu</w:t>
      </w:r>
      <w:r w:rsidR="006503B7" w:rsidRPr="00D26B0F">
        <w:rPr>
          <w:rStyle w:val="st1"/>
          <w:rFonts w:ascii="Times New Roman" w:hAnsi="Times New Roman" w:cs="Times New Roman"/>
          <w:sz w:val="24"/>
          <w:szCs w:val="24"/>
          <w:lang w:val="en"/>
        </w:rPr>
        <w:t>ild low-</w:t>
      </w:r>
      <w:r w:rsidR="000B6386" w:rsidRPr="00D26B0F">
        <w:rPr>
          <w:rStyle w:val="st1"/>
          <w:rFonts w:ascii="Times New Roman" w:hAnsi="Times New Roman" w:cs="Times New Roman"/>
          <w:sz w:val="24"/>
          <w:szCs w:val="24"/>
          <w:lang w:val="en"/>
        </w:rPr>
        <w:t xml:space="preserve">yield “Super” EMP weapons. </w:t>
      </w:r>
      <w:r w:rsidR="006503B7" w:rsidRPr="00D26B0F">
        <w:rPr>
          <w:rStyle w:val="st1"/>
          <w:rFonts w:ascii="Times New Roman" w:hAnsi="Times New Roman" w:cs="Times New Roman"/>
          <w:sz w:val="24"/>
          <w:szCs w:val="24"/>
          <w:lang w:val="en"/>
        </w:rPr>
        <w:t>(</w:t>
      </w:r>
      <w:r w:rsidR="008C74B9">
        <w:rPr>
          <w:rStyle w:val="st1"/>
          <w:rFonts w:ascii="Times New Roman" w:hAnsi="Times New Roman" w:cs="Times New Roman"/>
          <w:sz w:val="24"/>
          <w:szCs w:val="24"/>
          <w:lang w:val="en"/>
        </w:rPr>
        <w:t>It</w:t>
      </w:r>
      <w:r w:rsidR="006503B7" w:rsidRPr="00D26B0F">
        <w:rPr>
          <w:rStyle w:val="st1"/>
          <w:rFonts w:ascii="Times New Roman" w:hAnsi="Times New Roman" w:cs="Times New Roman"/>
          <w:sz w:val="24"/>
          <w:szCs w:val="24"/>
          <w:lang w:val="en"/>
        </w:rPr>
        <w:t xml:space="preserve"> is a myth that high yield nuclear weapons are required to produce extensive and intensive EMP effects.) </w:t>
      </w:r>
      <w:r w:rsidR="006F717C" w:rsidRPr="00D26B0F">
        <w:rPr>
          <w:rStyle w:val="st1"/>
          <w:rFonts w:ascii="Times New Roman" w:hAnsi="Times New Roman" w:cs="Times New Roman"/>
          <w:sz w:val="24"/>
          <w:szCs w:val="24"/>
          <w:lang w:val="en"/>
        </w:rPr>
        <w:t>In 2004, t</w:t>
      </w:r>
      <w:r w:rsidR="000B6386" w:rsidRPr="00D26B0F">
        <w:rPr>
          <w:rStyle w:val="st1"/>
          <w:rFonts w:ascii="Times New Roman" w:hAnsi="Times New Roman" w:cs="Times New Roman"/>
          <w:sz w:val="24"/>
          <w:szCs w:val="24"/>
          <w:lang w:val="en"/>
        </w:rPr>
        <w:t xml:space="preserve">he EMP Commission was advised by </w:t>
      </w:r>
      <w:r w:rsidR="006F717C" w:rsidRPr="00D26B0F">
        <w:rPr>
          <w:rStyle w:val="st1"/>
          <w:rFonts w:ascii="Times New Roman" w:hAnsi="Times New Roman" w:cs="Times New Roman"/>
          <w:sz w:val="24"/>
          <w:szCs w:val="24"/>
          <w:lang w:val="en"/>
        </w:rPr>
        <w:t>very senior Russian Generals, experts o</w:t>
      </w:r>
      <w:r w:rsidR="00063D60" w:rsidRPr="00D26B0F">
        <w:rPr>
          <w:rStyle w:val="st1"/>
          <w:rFonts w:ascii="Times New Roman" w:hAnsi="Times New Roman" w:cs="Times New Roman"/>
          <w:sz w:val="24"/>
          <w:szCs w:val="24"/>
          <w:lang w:val="en"/>
        </w:rPr>
        <w:t xml:space="preserve">n nuclear EMP weapons, </w:t>
      </w:r>
      <w:r w:rsidR="000B6386" w:rsidRPr="00D26B0F">
        <w:rPr>
          <w:rStyle w:val="st1"/>
          <w:rFonts w:ascii="Times New Roman" w:hAnsi="Times New Roman" w:cs="Times New Roman"/>
          <w:sz w:val="24"/>
          <w:szCs w:val="24"/>
          <w:lang w:val="en"/>
        </w:rPr>
        <w:t xml:space="preserve">that this </w:t>
      </w:r>
      <w:r>
        <w:rPr>
          <w:rStyle w:val="st1"/>
          <w:rFonts w:ascii="Times New Roman" w:hAnsi="Times New Roman" w:cs="Times New Roman"/>
          <w:sz w:val="24"/>
          <w:szCs w:val="24"/>
          <w:lang w:val="en"/>
        </w:rPr>
        <w:t xml:space="preserve">“Super” EMP </w:t>
      </w:r>
      <w:r w:rsidR="000B6386" w:rsidRPr="00D26B0F">
        <w:rPr>
          <w:rStyle w:val="st1"/>
          <w:rFonts w:ascii="Times New Roman" w:hAnsi="Times New Roman" w:cs="Times New Roman"/>
          <w:sz w:val="24"/>
          <w:szCs w:val="24"/>
          <w:lang w:val="en"/>
        </w:rPr>
        <w:t xml:space="preserve">knowledge had been </w:t>
      </w:r>
      <w:r w:rsidR="006B1088" w:rsidRPr="00D26B0F">
        <w:rPr>
          <w:rStyle w:val="st1"/>
          <w:rFonts w:ascii="Times New Roman" w:hAnsi="Times New Roman" w:cs="Times New Roman"/>
          <w:sz w:val="24"/>
          <w:szCs w:val="24"/>
          <w:lang w:val="en"/>
        </w:rPr>
        <w:t>transferred</w:t>
      </w:r>
      <w:r w:rsidR="00063D60" w:rsidRPr="00D26B0F">
        <w:rPr>
          <w:rStyle w:val="st1"/>
          <w:rFonts w:ascii="Times New Roman" w:hAnsi="Times New Roman" w:cs="Times New Roman"/>
          <w:sz w:val="24"/>
          <w:szCs w:val="24"/>
          <w:lang w:val="en"/>
        </w:rPr>
        <w:t xml:space="preserve"> to North Korea, which</w:t>
      </w:r>
      <w:r w:rsidR="006F717C" w:rsidRPr="00D26B0F">
        <w:rPr>
          <w:rStyle w:val="st1"/>
          <w:rFonts w:ascii="Times New Roman" w:hAnsi="Times New Roman" w:cs="Times New Roman"/>
          <w:sz w:val="24"/>
          <w:szCs w:val="24"/>
          <w:lang w:val="en"/>
        </w:rPr>
        <w:t xml:space="preserve"> would probably develop these weapons in a few years</w:t>
      </w:r>
      <w:r w:rsidR="00063D60" w:rsidRPr="00D26B0F">
        <w:rPr>
          <w:rFonts w:ascii="Times New Roman" w:hAnsi="Times New Roman" w:cs="Times New Roman"/>
          <w:sz w:val="24"/>
          <w:szCs w:val="24"/>
          <w:vertAlign w:val="superscript"/>
          <w:lang w:val="en"/>
        </w:rPr>
        <w:footnoteReference w:id="10"/>
      </w:r>
      <w:r w:rsidR="006F717C" w:rsidRPr="00D26B0F">
        <w:rPr>
          <w:rStyle w:val="st1"/>
          <w:rFonts w:ascii="Times New Roman" w:hAnsi="Times New Roman" w:cs="Times New Roman"/>
          <w:sz w:val="24"/>
          <w:szCs w:val="24"/>
          <w:lang w:val="en"/>
        </w:rPr>
        <w:t xml:space="preserve">. We should </w:t>
      </w:r>
      <w:r w:rsidR="00063D60" w:rsidRPr="00D26B0F">
        <w:rPr>
          <w:rStyle w:val="st1"/>
          <w:rFonts w:ascii="Times New Roman" w:hAnsi="Times New Roman" w:cs="Times New Roman"/>
          <w:sz w:val="24"/>
          <w:szCs w:val="24"/>
          <w:lang w:val="en"/>
        </w:rPr>
        <w:t xml:space="preserve">also </w:t>
      </w:r>
      <w:r w:rsidR="006F717C" w:rsidRPr="00D26B0F">
        <w:rPr>
          <w:rStyle w:val="st1"/>
          <w:rFonts w:ascii="Times New Roman" w:hAnsi="Times New Roman" w:cs="Times New Roman"/>
          <w:sz w:val="24"/>
          <w:szCs w:val="24"/>
          <w:lang w:val="en"/>
        </w:rPr>
        <w:t>assume</w:t>
      </w:r>
      <w:r w:rsidR="000B6386" w:rsidRPr="00D26B0F">
        <w:rPr>
          <w:rStyle w:val="st1"/>
          <w:rFonts w:ascii="Times New Roman" w:hAnsi="Times New Roman" w:cs="Times New Roman"/>
          <w:sz w:val="24"/>
          <w:szCs w:val="24"/>
          <w:lang w:val="en"/>
        </w:rPr>
        <w:t xml:space="preserve"> </w:t>
      </w:r>
      <w:r w:rsidR="006F717C" w:rsidRPr="00D26B0F">
        <w:rPr>
          <w:rStyle w:val="st1"/>
          <w:rFonts w:ascii="Times New Roman" w:hAnsi="Times New Roman" w:cs="Times New Roman"/>
          <w:sz w:val="24"/>
          <w:szCs w:val="24"/>
          <w:lang w:val="en"/>
        </w:rPr>
        <w:t xml:space="preserve">that </w:t>
      </w:r>
      <w:r w:rsidR="000B6386" w:rsidRPr="00D26B0F">
        <w:rPr>
          <w:rStyle w:val="st1"/>
          <w:rFonts w:ascii="Times New Roman" w:hAnsi="Times New Roman" w:cs="Times New Roman"/>
          <w:sz w:val="24"/>
          <w:szCs w:val="24"/>
          <w:lang w:val="en"/>
        </w:rPr>
        <w:t>Iran know</w:t>
      </w:r>
      <w:r w:rsidR="006F717C" w:rsidRPr="00D26B0F">
        <w:rPr>
          <w:rStyle w:val="st1"/>
          <w:rFonts w:ascii="Times New Roman" w:hAnsi="Times New Roman" w:cs="Times New Roman"/>
          <w:sz w:val="24"/>
          <w:szCs w:val="24"/>
          <w:lang w:val="en"/>
        </w:rPr>
        <w:t>s</w:t>
      </w:r>
      <w:r w:rsidR="000B6386" w:rsidRPr="00D26B0F">
        <w:rPr>
          <w:rStyle w:val="st1"/>
          <w:rFonts w:ascii="Times New Roman" w:hAnsi="Times New Roman" w:cs="Times New Roman"/>
          <w:sz w:val="24"/>
          <w:szCs w:val="24"/>
          <w:lang w:val="en"/>
        </w:rPr>
        <w:t xml:space="preserve"> whatever North Korea knows</w:t>
      </w:r>
      <w:r w:rsidR="006F717C" w:rsidRPr="00D26B0F">
        <w:rPr>
          <w:rStyle w:val="st1"/>
          <w:rFonts w:ascii="Times New Roman" w:hAnsi="Times New Roman" w:cs="Times New Roman"/>
          <w:sz w:val="24"/>
          <w:szCs w:val="24"/>
          <w:lang w:val="en"/>
        </w:rPr>
        <w:t xml:space="preserve"> and has whatever the Mullahs wish to buy</w:t>
      </w:r>
      <w:r w:rsidR="00E06E65" w:rsidRPr="00D26B0F">
        <w:rPr>
          <w:rStyle w:val="st1"/>
          <w:rFonts w:ascii="Times New Roman" w:hAnsi="Times New Roman" w:cs="Times New Roman"/>
          <w:sz w:val="24"/>
          <w:szCs w:val="24"/>
          <w:lang w:val="en"/>
        </w:rPr>
        <w:t>.</w:t>
      </w:r>
    </w:p>
    <w:p w:rsidR="008C74B9" w:rsidRDefault="000B6386" w:rsidP="00FE0516">
      <w:pPr>
        <w:spacing w:before="200" w:after="0" w:line="240" w:lineRule="auto"/>
        <w:rPr>
          <w:rStyle w:val="st1"/>
          <w:rFonts w:ascii="Times New Roman" w:hAnsi="Times New Roman" w:cs="Times New Roman"/>
          <w:sz w:val="24"/>
          <w:szCs w:val="24"/>
          <w:lang w:val="en"/>
        </w:rPr>
      </w:pPr>
      <w:r w:rsidRPr="00D26B0F">
        <w:rPr>
          <w:rStyle w:val="st1"/>
          <w:rFonts w:ascii="Times New Roman" w:hAnsi="Times New Roman" w:cs="Times New Roman"/>
          <w:sz w:val="24"/>
          <w:szCs w:val="24"/>
          <w:lang w:val="en"/>
        </w:rPr>
        <w:t xml:space="preserve">Thus, North Korea </w:t>
      </w:r>
      <w:r w:rsidR="00B07C8C">
        <w:rPr>
          <w:rStyle w:val="st1"/>
          <w:rFonts w:ascii="Times New Roman" w:hAnsi="Times New Roman" w:cs="Times New Roman"/>
          <w:sz w:val="24"/>
          <w:szCs w:val="24"/>
          <w:lang w:val="en"/>
        </w:rPr>
        <w:t xml:space="preserve">and Iran </w:t>
      </w:r>
      <w:r w:rsidRPr="00D26B0F">
        <w:rPr>
          <w:rStyle w:val="st1"/>
          <w:rFonts w:ascii="Times New Roman" w:hAnsi="Times New Roman" w:cs="Times New Roman"/>
          <w:sz w:val="24"/>
          <w:szCs w:val="24"/>
          <w:lang w:val="en"/>
        </w:rPr>
        <w:t>may</w:t>
      </w:r>
      <w:r w:rsidR="00030B94">
        <w:rPr>
          <w:rStyle w:val="st1"/>
          <w:rFonts w:ascii="Times New Roman" w:hAnsi="Times New Roman" w:cs="Times New Roman"/>
          <w:sz w:val="24"/>
          <w:szCs w:val="24"/>
          <w:lang w:val="en"/>
        </w:rPr>
        <w:t xml:space="preserve"> now or in the foreseeable future</w:t>
      </w:r>
      <w:r w:rsidRPr="00D26B0F">
        <w:rPr>
          <w:rStyle w:val="st1"/>
          <w:rFonts w:ascii="Times New Roman" w:hAnsi="Times New Roman" w:cs="Times New Roman"/>
          <w:sz w:val="24"/>
          <w:szCs w:val="24"/>
          <w:lang w:val="en"/>
        </w:rPr>
        <w:t xml:space="preserve"> actually have such </w:t>
      </w:r>
      <w:r w:rsidR="006503B7" w:rsidRPr="00D26B0F">
        <w:rPr>
          <w:rStyle w:val="st1"/>
          <w:rFonts w:ascii="Times New Roman" w:hAnsi="Times New Roman" w:cs="Times New Roman"/>
          <w:sz w:val="24"/>
          <w:szCs w:val="24"/>
          <w:lang w:val="en"/>
        </w:rPr>
        <w:t xml:space="preserve">low yield super EMP </w:t>
      </w:r>
      <w:r w:rsidRPr="00D26B0F">
        <w:rPr>
          <w:rStyle w:val="st1"/>
          <w:rFonts w:ascii="Times New Roman" w:hAnsi="Times New Roman" w:cs="Times New Roman"/>
          <w:sz w:val="24"/>
          <w:szCs w:val="24"/>
          <w:lang w:val="en"/>
        </w:rPr>
        <w:t>weapons—</w:t>
      </w:r>
      <w:r w:rsidR="00B07C8C">
        <w:rPr>
          <w:rStyle w:val="st1"/>
          <w:rFonts w:ascii="Times New Roman" w:hAnsi="Times New Roman" w:cs="Times New Roman"/>
          <w:sz w:val="24"/>
          <w:szCs w:val="24"/>
          <w:lang w:val="en"/>
        </w:rPr>
        <w:t xml:space="preserve">indeed, that </w:t>
      </w:r>
      <w:r w:rsidR="006503B7" w:rsidRPr="00D26B0F">
        <w:rPr>
          <w:rStyle w:val="st1"/>
          <w:rFonts w:ascii="Times New Roman" w:hAnsi="Times New Roman" w:cs="Times New Roman"/>
          <w:sz w:val="24"/>
          <w:szCs w:val="24"/>
          <w:lang w:val="en"/>
        </w:rPr>
        <w:t xml:space="preserve">possibility </w:t>
      </w:r>
      <w:r w:rsidRPr="00D26B0F">
        <w:rPr>
          <w:rStyle w:val="st1"/>
          <w:rFonts w:ascii="Times New Roman" w:hAnsi="Times New Roman" w:cs="Times New Roman"/>
          <w:sz w:val="24"/>
          <w:szCs w:val="24"/>
          <w:lang w:val="en"/>
        </w:rPr>
        <w:t xml:space="preserve">could explain North Korea’s </w:t>
      </w:r>
      <w:r w:rsidR="00655C1A" w:rsidRPr="00D26B0F">
        <w:rPr>
          <w:rStyle w:val="st1"/>
          <w:rFonts w:ascii="Times New Roman" w:hAnsi="Times New Roman" w:cs="Times New Roman"/>
          <w:sz w:val="24"/>
          <w:szCs w:val="24"/>
          <w:lang w:val="en"/>
        </w:rPr>
        <w:t xml:space="preserve">underground </w:t>
      </w:r>
      <w:r w:rsidR="006503B7" w:rsidRPr="00D26B0F">
        <w:rPr>
          <w:rStyle w:val="st1"/>
          <w:rFonts w:ascii="Times New Roman" w:hAnsi="Times New Roman" w:cs="Times New Roman"/>
          <w:sz w:val="24"/>
          <w:szCs w:val="24"/>
          <w:lang w:val="en"/>
        </w:rPr>
        <w:t>low-</w:t>
      </w:r>
      <w:r w:rsidRPr="00D26B0F">
        <w:rPr>
          <w:rStyle w:val="st1"/>
          <w:rFonts w:ascii="Times New Roman" w:hAnsi="Times New Roman" w:cs="Times New Roman"/>
          <w:sz w:val="24"/>
          <w:szCs w:val="24"/>
          <w:lang w:val="en"/>
        </w:rPr>
        <w:t xml:space="preserve">yield </w:t>
      </w:r>
      <w:r w:rsidR="00655C1A" w:rsidRPr="00D26B0F">
        <w:rPr>
          <w:rStyle w:val="st1"/>
          <w:rFonts w:ascii="Times New Roman" w:hAnsi="Times New Roman" w:cs="Times New Roman"/>
          <w:sz w:val="24"/>
          <w:szCs w:val="24"/>
          <w:lang w:val="en"/>
        </w:rPr>
        <w:t xml:space="preserve">nuclear </w:t>
      </w:r>
      <w:r w:rsidRPr="00D26B0F">
        <w:rPr>
          <w:rStyle w:val="st1"/>
          <w:rFonts w:ascii="Times New Roman" w:hAnsi="Times New Roman" w:cs="Times New Roman"/>
          <w:sz w:val="24"/>
          <w:szCs w:val="24"/>
          <w:lang w:val="en"/>
        </w:rPr>
        <w:t>tests</w:t>
      </w:r>
      <w:r w:rsidR="006503B7" w:rsidRPr="00D26B0F">
        <w:rPr>
          <w:rStyle w:val="st1"/>
          <w:rFonts w:ascii="Times New Roman" w:hAnsi="Times New Roman" w:cs="Times New Roman"/>
          <w:sz w:val="24"/>
          <w:szCs w:val="24"/>
          <w:lang w:val="en"/>
        </w:rPr>
        <w:t>—</w:t>
      </w:r>
      <w:r w:rsidRPr="00D26B0F">
        <w:rPr>
          <w:rStyle w:val="st1"/>
          <w:rFonts w:ascii="Times New Roman" w:hAnsi="Times New Roman" w:cs="Times New Roman"/>
          <w:sz w:val="24"/>
          <w:szCs w:val="24"/>
          <w:lang w:val="en"/>
        </w:rPr>
        <w:t xml:space="preserve">and </w:t>
      </w:r>
      <w:r w:rsidR="006503B7" w:rsidRPr="00D26B0F">
        <w:rPr>
          <w:rStyle w:val="st1"/>
          <w:rFonts w:ascii="Times New Roman" w:hAnsi="Times New Roman" w:cs="Times New Roman"/>
          <w:sz w:val="24"/>
          <w:szCs w:val="24"/>
          <w:lang w:val="en"/>
        </w:rPr>
        <w:t xml:space="preserve">we should assume </w:t>
      </w:r>
      <w:r w:rsidRPr="00D26B0F">
        <w:rPr>
          <w:rStyle w:val="st1"/>
          <w:rFonts w:ascii="Times New Roman" w:hAnsi="Times New Roman" w:cs="Times New Roman"/>
          <w:sz w:val="24"/>
          <w:szCs w:val="24"/>
          <w:lang w:val="en"/>
        </w:rPr>
        <w:t>Ir</w:t>
      </w:r>
      <w:r w:rsidR="00AE5E32" w:rsidRPr="00D26B0F">
        <w:rPr>
          <w:rStyle w:val="st1"/>
          <w:rFonts w:ascii="Times New Roman" w:hAnsi="Times New Roman" w:cs="Times New Roman"/>
          <w:sz w:val="24"/>
          <w:szCs w:val="24"/>
          <w:lang w:val="en"/>
        </w:rPr>
        <w:t xml:space="preserve">an </w:t>
      </w:r>
      <w:r w:rsidR="0020459C">
        <w:rPr>
          <w:rStyle w:val="st1"/>
          <w:rFonts w:ascii="Times New Roman" w:hAnsi="Times New Roman" w:cs="Times New Roman"/>
          <w:sz w:val="24"/>
          <w:szCs w:val="24"/>
          <w:lang w:val="en"/>
        </w:rPr>
        <w:t xml:space="preserve">also </w:t>
      </w:r>
      <w:r w:rsidR="00AE5E32" w:rsidRPr="00D26B0F">
        <w:rPr>
          <w:rStyle w:val="st1"/>
          <w:rFonts w:ascii="Times New Roman" w:hAnsi="Times New Roman" w:cs="Times New Roman"/>
          <w:sz w:val="24"/>
          <w:szCs w:val="24"/>
          <w:lang w:val="en"/>
        </w:rPr>
        <w:t xml:space="preserve">has </w:t>
      </w:r>
      <w:r w:rsidR="0020459C">
        <w:rPr>
          <w:rStyle w:val="st1"/>
          <w:rFonts w:ascii="Times New Roman" w:hAnsi="Times New Roman" w:cs="Times New Roman"/>
          <w:sz w:val="24"/>
          <w:szCs w:val="24"/>
          <w:lang w:val="en"/>
        </w:rPr>
        <w:t>that information</w:t>
      </w:r>
      <w:r w:rsidRPr="00D26B0F">
        <w:rPr>
          <w:rStyle w:val="st1"/>
          <w:rFonts w:ascii="Times New Roman" w:hAnsi="Times New Roman" w:cs="Times New Roman"/>
          <w:sz w:val="24"/>
          <w:szCs w:val="24"/>
          <w:lang w:val="en"/>
        </w:rPr>
        <w:t>.</w:t>
      </w:r>
      <w:r w:rsidR="000F506E" w:rsidRPr="00D26B0F">
        <w:rPr>
          <w:rStyle w:val="st1"/>
          <w:rFonts w:ascii="Times New Roman" w:hAnsi="Times New Roman" w:cs="Times New Roman"/>
          <w:sz w:val="24"/>
          <w:szCs w:val="24"/>
          <w:lang w:val="en"/>
        </w:rPr>
        <w:t xml:space="preserve"> </w:t>
      </w:r>
      <w:r w:rsidR="001B0749">
        <w:rPr>
          <w:rStyle w:val="st1"/>
          <w:rFonts w:ascii="Times New Roman" w:hAnsi="Times New Roman" w:cs="Times New Roman"/>
          <w:sz w:val="24"/>
          <w:szCs w:val="24"/>
          <w:lang w:val="en"/>
        </w:rPr>
        <w:t>David Albright, an often quoted expert on these matters, estimates that North Korea already has 13-30 nuclear weapons and is capable of building 3-5 each year</w:t>
      </w:r>
      <w:r w:rsidR="001B0749">
        <w:rPr>
          <w:rStyle w:val="FootnoteReference"/>
          <w:rFonts w:ascii="Times New Roman" w:hAnsi="Times New Roman" w:cs="Times New Roman"/>
          <w:sz w:val="24"/>
          <w:szCs w:val="24"/>
          <w:lang w:val="en"/>
        </w:rPr>
        <w:footnoteReference w:id="11"/>
      </w:r>
      <w:r w:rsidR="001B0749">
        <w:rPr>
          <w:rStyle w:val="st1"/>
          <w:rFonts w:ascii="Times New Roman" w:hAnsi="Times New Roman" w:cs="Times New Roman"/>
          <w:sz w:val="24"/>
          <w:szCs w:val="24"/>
          <w:lang w:val="en"/>
        </w:rPr>
        <w:t xml:space="preserve">.  </w:t>
      </w:r>
    </w:p>
    <w:p w:rsidR="0020459C" w:rsidRDefault="00D03780"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B</w:t>
      </w:r>
      <w:r w:rsidR="006B1088" w:rsidRPr="00D26B0F">
        <w:rPr>
          <w:rStyle w:val="st1"/>
          <w:rFonts w:ascii="Times New Roman" w:hAnsi="Times New Roman" w:cs="Times New Roman"/>
          <w:sz w:val="24"/>
          <w:szCs w:val="24"/>
          <w:lang w:val="en"/>
        </w:rPr>
        <w:t>oth natio</w:t>
      </w:r>
      <w:r w:rsidR="00753591">
        <w:rPr>
          <w:rStyle w:val="st1"/>
          <w:rFonts w:ascii="Times New Roman" w:hAnsi="Times New Roman" w:cs="Times New Roman"/>
          <w:sz w:val="24"/>
          <w:szCs w:val="24"/>
          <w:lang w:val="en"/>
        </w:rPr>
        <w:t>ns could deliver an EMP attack o</w:t>
      </w:r>
      <w:r w:rsidR="006B1088" w:rsidRPr="00D26B0F">
        <w:rPr>
          <w:rStyle w:val="st1"/>
          <w:rFonts w:ascii="Times New Roman" w:hAnsi="Times New Roman" w:cs="Times New Roman"/>
          <w:sz w:val="24"/>
          <w:szCs w:val="24"/>
          <w:lang w:val="en"/>
        </w:rPr>
        <w:t>n the United States by simply detonating a nuclear weapon carried by one of their satellites as it passes over the United States—no hardened reentry vehicle</w:t>
      </w:r>
      <w:r w:rsidR="00030B94">
        <w:rPr>
          <w:rStyle w:val="st1"/>
          <w:rFonts w:ascii="Times New Roman" w:hAnsi="Times New Roman" w:cs="Times New Roman"/>
          <w:sz w:val="24"/>
          <w:szCs w:val="24"/>
          <w:lang w:val="en"/>
        </w:rPr>
        <w:t xml:space="preserve"> or accurate guidance system</w:t>
      </w:r>
      <w:r w:rsidR="006B1088" w:rsidRPr="00D26B0F">
        <w:rPr>
          <w:rStyle w:val="st1"/>
          <w:rFonts w:ascii="Times New Roman" w:hAnsi="Times New Roman" w:cs="Times New Roman"/>
          <w:sz w:val="24"/>
          <w:szCs w:val="24"/>
          <w:lang w:val="en"/>
        </w:rPr>
        <w:t xml:space="preserve"> is needed as would be the case for a conventional intercontinental ballistic missile (ICBM) targeted on a city or other surface target.</w:t>
      </w:r>
      <w:r w:rsidR="000F506E" w:rsidRPr="00D26B0F">
        <w:rPr>
          <w:rStyle w:val="st1"/>
          <w:rFonts w:ascii="Times New Roman" w:hAnsi="Times New Roman" w:cs="Times New Roman"/>
          <w:sz w:val="24"/>
          <w:szCs w:val="24"/>
          <w:lang w:val="en"/>
        </w:rPr>
        <w:t xml:space="preserve"> </w:t>
      </w:r>
      <w:r w:rsidR="001A63E3" w:rsidRPr="00D26B0F">
        <w:rPr>
          <w:rStyle w:val="st1"/>
          <w:rFonts w:ascii="Times New Roman" w:hAnsi="Times New Roman" w:cs="Times New Roman"/>
          <w:sz w:val="24"/>
          <w:szCs w:val="24"/>
          <w:lang w:val="en"/>
        </w:rPr>
        <w:t xml:space="preserve"> </w:t>
      </w:r>
      <w:r w:rsidR="00E06E65" w:rsidRPr="00D26B0F">
        <w:rPr>
          <w:rStyle w:val="st1"/>
          <w:rFonts w:ascii="Times New Roman" w:hAnsi="Times New Roman" w:cs="Times New Roman"/>
          <w:sz w:val="24"/>
          <w:szCs w:val="24"/>
          <w:lang w:val="en"/>
        </w:rPr>
        <w:t xml:space="preserve">Both nations </w:t>
      </w:r>
      <w:r w:rsidR="00E06E65" w:rsidRPr="00D26B0F">
        <w:rPr>
          <w:rStyle w:val="st1"/>
          <w:rFonts w:ascii="Times New Roman" w:hAnsi="Times New Roman" w:cs="Times New Roman"/>
          <w:sz w:val="24"/>
          <w:szCs w:val="24"/>
          <w:lang w:val="en"/>
        </w:rPr>
        <w:lastRenderedPageBreak/>
        <w:t>have launched such sate</w:t>
      </w:r>
      <w:r w:rsidR="000F6F05" w:rsidRPr="00D26B0F">
        <w:rPr>
          <w:rStyle w:val="st1"/>
          <w:rFonts w:ascii="Times New Roman" w:hAnsi="Times New Roman" w:cs="Times New Roman"/>
          <w:sz w:val="24"/>
          <w:szCs w:val="24"/>
          <w:lang w:val="en"/>
        </w:rPr>
        <w:t>l</w:t>
      </w:r>
      <w:r w:rsidR="00E06E65" w:rsidRPr="00D26B0F">
        <w:rPr>
          <w:rStyle w:val="st1"/>
          <w:rFonts w:ascii="Times New Roman" w:hAnsi="Times New Roman" w:cs="Times New Roman"/>
          <w:sz w:val="24"/>
          <w:szCs w:val="24"/>
          <w:lang w:val="en"/>
        </w:rPr>
        <w:t>lites—</w:t>
      </w:r>
      <w:r w:rsidR="006F1884">
        <w:rPr>
          <w:rStyle w:val="st1"/>
          <w:rFonts w:ascii="Times New Roman" w:hAnsi="Times New Roman" w:cs="Times New Roman"/>
          <w:sz w:val="24"/>
          <w:szCs w:val="24"/>
          <w:lang w:val="en"/>
        </w:rPr>
        <w:t xml:space="preserve">Iran </w:t>
      </w:r>
      <w:r w:rsidR="0031423C">
        <w:rPr>
          <w:rStyle w:val="st1"/>
          <w:rFonts w:ascii="Times New Roman" w:hAnsi="Times New Roman" w:cs="Times New Roman"/>
          <w:sz w:val="24"/>
          <w:szCs w:val="24"/>
          <w:lang w:val="en"/>
        </w:rPr>
        <w:t xml:space="preserve">successfully placed satellites in orbit </w:t>
      </w:r>
      <w:r w:rsidR="006F1884">
        <w:rPr>
          <w:rStyle w:val="st1"/>
          <w:rFonts w:ascii="Times New Roman" w:hAnsi="Times New Roman" w:cs="Times New Roman"/>
          <w:sz w:val="24"/>
          <w:szCs w:val="24"/>
          <w:lang w:val="en"/>
        </w:rPr>
        <w:t xml:space="preserve">in </w:t>
      </w:r>
      <w:r w:rsidR="00707F39">
        <w:rPr>
          <w:rStyle w:val="st1"/>
          <w:rFonts w:ascii="Times New Roman" w:hAnsi="Times New Roman" w:cs="Times New Roman"/>
          <w:sz w:val="24"/>
          <w:szCs w:val="24"/>
          <w:lang w:val="en"/>
        </w:rPr>
        <w:t>2009, 2011, 2012 and 2015</w:t>
      </w:r>
      <w:r w:rsidR="0031423C">
        <w:rPr>
          <w:rStyle w:val="st1"/>
          <w:rFonts w:ascii="Times New Roman" w:hAnsi="Times New Roman" w:cs="Times New Roman"/>
          <w:sz w:val="24"/>
          <w:szCs w:val="24"/>
          <w:lang w:val="en"/>
        </w:rPr>
        <w:t xml:space="preserve"> but had a failure in 2016 and plans more attempts</w:t>
      </w:r>
      <w:r w:rsidR="0031423C" w:rsidRPr="0031423C">
        <w:rPr>
          <w:rFonts w:ascii="Times New Roman" w:hAnsi="Times New Roman" w:cs="Times New Roman"/>
          <w:sz w:val="24"/>
          <w:szCs w:val="24"/>
          <w:vertAlign w:val="superscript"/>
          <w:lang w:val="en"/>
        </w:rPr>
        <w:footnoteReference w:id="12"/>
      </w:r>
      <w:r w:rsidR="0031423C">
        <w:rPr>
          <w:rStyle w:val="st1"/>
          <w:rFonts w:ascii="Times New Roman" w:hAnsi="Times New Roman" w:cs="Times New Roman"/>
          <w:sz w:val="24"/>
          <w:szCs w:val="24"/>
          <w:lang w:val="en"/>
        </w:rPr>
        <w:t xml:space="preserve">; </w:t>
      </w:r>
      <w:r w:rsidR="00707F39">
        <w:rPr>
          <w:rStyle w:val="st1"/>
          <w:rFonts w:ascii="Times New Roman" w:hAnsi="Times New Roman" w:cs="Times New Roman"/>
          <w:sz w:val="24"/>
          <w:szCs w:val="24"/>
          <w:lang w:val="en"/>
        </w:rPr>
        <w:t xml:space="preserve">and </w:t>
      </w:r>
      <w:r w:rsidR="00707F39" w:rsidRPr="00D26B0F">
        <w:rPr>
          <w:rStyle w:val="st1"/>
          <w:rFonts w:ascii="Times New Roman" w:hAnsi="Times New Roman" w:cs="Times New Roman"/>
          <w:sz w:val="24"/>
          <w:szCs w:val="24"/>
          <w:lang w:val="en"/>
        </w:rPr>
        <w:t>North Korea</w:t>
      </w:r>
      <w:r w:rsidR="00B07C8C">
        <w:rPr>
          <w:rStyle w:val="st1"/>
          <w:rFonts w:ascii="Times New Roman" w:hAnsi="Times New Roman" w:cs="Times New Roman"/>
          <w:sz w:val="24"/>
          <w:szCs w:val="24"/>
          <w:lang w:val="en"/>
        </w:rPr>
        <w:t>,</w:t>
      </w:r>
      <w:r w:rsidR="00707F39" w:rsidRPr="00D26B0F">
        <w:rPr>
          <w:rStyle w:val="st1"/>
          <w:rFonts w:ascii="Times New Roman" w:hAnsi="Times New Roman" w:cs="Times New Roman"/>
          <w:sz w:val="24"/>
          <w:szCs w:val="24"/>
          <w:lang w:val="en"/>
        </w:rPr>
        <w:t xml:space="preserve"> </w:t>
      </w:r>
      <w:r w:rsidR="00D16193">
        <w:rPr>
          <w:rStyle w:val="st1"/>
          <w:rFonts w:ascii="Times New Roman" w:hAnsi="Times New Roman" w:cs="Times New Roman"/>
          <w:sz w:val="24"/>
          <w:szCs w:val="24"/>
          <w:lang w:val="en"/>
        </w:rPr>
        <w:t>after several failed attempts</w:t>
      </w:r>
      <w:r w:rsidR="00B07C8C">
        <w:rPr>
          <w:rStyle w:val="st1"/>
          <w:rFonts w:ascii="Times New Roman" w:hAnsi="Times New Roman" w:cs="Times New Roman"/>
          <w:sz w:val="24"/>
          <w:szCs w:val="24"/>
          <w:lang w:val="en"/>
        </w:rPr>
        <w:t>,</w:t>
      </w:r>
      <w:r w:rsidR="00D16193">
        <w:rPr>
          <w:rStyle w:val="st1"/>
          <w:rFonts w:ascii="Times New Roman" w:hAnsi="Times New Roman" w:cs="Times New Roman"/>
          <w:sz w:val="24"/>
          <w:szCs w:val="24"/>
          <w:lang w:val="en"/>
        </w:rPr>
        <w:t xml:space="preserve"> </w:t>
      </w:r>
      <w:r w:rsidR="00707F39" w:rsidRPr="00D26B0F">
        <w:rPr>
          <w:rStyle w:val="st1"/>
          <w:rFonts w:ascii="Times New Roman" w:hAnsi="Times New Roman" w:cs="Times New Roman"/>
          <w:sz w:val="24"/>
          <w:szCs w:val="24"/>
          <w:lang w:val="en"/>
        </w:rPr>
        <w:t>in 2012</w:t>
      </w:r>
      <w:r w:rsidR="00707F39">
        <w:rPr>
          <w:rStyle w:val="st1"/>
          <w:rFonts w:ascii="Times New Roman" w:hAnsi="Times New Roman" w:cs="Times New Roman"/>
          <w:sz w:val="24"/>
          <w:szCs w:val="24"/>
          <w:lang w:val="en"/>
        </w:rPr>
        <w:t xml:space="preserve"> and 2016</w:t>
      </w:r>
      <w:r w:rsidR="00D16193">
        <w:rPr>
          <w:rStyle w:val="FootnoteReference"/>
          <w:rFonts w:ascii="Times New Roman" w:hAnsi="Times New Roman" w:cs="Times New Roman"/>
          <w:sz w:val="24"/>
          <w:szCs w:val="24"/>
          <w:lang w:val="en"/>
        </w:rPr>
        <w:footnoteReference w:id="13"/>
      </w:r>
      <w:r w:rsidR="002A562C">
        <w:rPr>
          <w:rStyle w:val="st1"/>
          <w:rFonts w:ascii="Times New Roman" w:hAnsi="Times New Roman" w:cs="Times New Roman"/>
          <w:sz w:val="24"/>
          <w:szCs w:val="24"/>
          <w:lang w:val="en"/>
        </w:rPr>
        <w:t xml:space="preserve">. </w:t>
      </w:r>
      <w:r w:rsidR="00707F39">
        <w:rPr>
          <w:rStyle w:val="st1"/>
          <w:rFonts w:ascii="Times New Roman" w:hAnsi="Times New Roman" w:cs="Times New Roman"/>
          <w:sz w:val="24"/>
          <w:szCs w:val="24"/>
          <w:lang w:val="en"/>
        </w:rPr>
        <w:t xml:space="preserve"> </w:t>
      </w:r>
    </w:p>
    <w:p w:rsidR="00AC4113" w:rsidRPr="00D26B0F" w:rsidRDefault="002A562C"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T</w:t>
      </w:r>
      <w:r w:rsidR="001B0749">
        <w:rPr>
          <w:rStyle w:val="st1"/>
          <w:rFonts w:ascii="Times New Roman" w:hAnsi="Times New Roman" w:cs="Times New Roman"/>
          <w:sz w:val="24"/>
          <w:szCs w:val="24"/>
          <w:lang w:val="en"/>
        </w:rPr>
        <w:t>hese</w:t>
      </w:r>
      <w:r w:rsidR="000F6F05" w:rsidRPr="00D26B0F">
        <w:rPr>
          <w:rStyle w:val="st1"/>
          <w:rFonts w:ascii="Times New Roman" w:hAnsi="Times New Roman" w:cs="Times New Roman"/>
          <w:sz w:val="24"/>
          <w:szCs w:val="24"/>
          <w:lang w:val="en"/>
        </w:rPr>
        <w:t xml:space="preserve"> satellites were launched over the South Polar regions to approach the United States, from our mostly undefended South</w:t>
      </w:r>
      <w:r w:rsidR="00477EF2">
        <w:rPr>
          <w:rStyle w:val="st1"/>
          <w:rFonts w:ascii="Times New Roman" w:hAnsi="Times New Roman" w:cs="Times New Roman"/>
          <w:sz w:val="24"/>
          <w:szCs w:val="24"/>
          <w:lang w:val="en"/>
        </w:rPr>
        <w:t>. The test launches generally</w:t>
      </w:r>
      <w:r>
        <w:rPr>
          <w:rStyle w:val="st1"/>
          <w:rFonts w:ascii="Times New Roman" w:hAnsi="Times New Roman" w:cs="Times New Roman"/>
          <w:sz w:val="24"/>
          <w:szCs w:val="24"/>
          <w:lang w:val="en"/>
        </w:rPr>
        <w:t xml:space="preserve"> are reported to be of concern because </w:t>
      </w:r>
      <w:r w:rsidR="00477EF2">
        <w:rPr>
          <w:rStyle w:val="st1"/>
          <w:rFonts w:ascii="Times New Roman" w:hAnsi="Times New Roman" w:cs="Times New Roman"/>
          <w:sz w:val="24"/>
          <w:szCs w:val="24"/>
          <w:lang w:val="en"/>
        </w:rPr>
        <w:t>they</w:t>
      </w:r>
      <w:r>
        <w:rPr>
          <w:rStyle w:val="st1"/>
          <w:rFonts w:ascii="Times New Roman" w:hAnsi="Times New Roman" w:cs="Times New Roman"/>
          <w:sz w:val="24"/>
          <w:szCs w:val="24"/>
          <w:lang w:val="en"/>
        </w:rPr>
        <w:t xml:space="preserve"> could be a stepping stone to developing ICBMs—as is certainly </w:t>
      </w:r>
      <w:r w:rsidR="005B2D2F">
        <w:rPr>
          <w:rStyle w:val="st1"/>
          <w:rFonts w:ascii="Times New Roman" w:hAnsi="Times New Roman" w:cs="Times New Roman"/>
          <w:sz w:val="24"/>
          <w:szCs w:val="24"/>
          <w:lang w:val="en"/>
        </w:rPr>
        <w:t>the case</w:t>
      </w:r>
      <w:r w:rsidR="00477EF2">
        <w:rPr>
          <w:rStyle w:val="st1"/>
          <w:rFonts w:ascii="Times New Roman" w:hAnsi="Times New Roman" w:cs="Times New Roman"/>
          <w:sz w:val="24"/>
          <w:szCs w:val="24"/>
          <w:lang w:val="en"/>
        </w:rPr>
        <w:t>. However</w:t>
      </w:r>
      <w:r>
        <w:rPr>
          <w:rStyle w:val="st1"/>
          <w:rFonts w:ascii="Times New Roman" w:hAnsi="Times New Roman" w:cs="Times New Roman"/>
          <w:sz w:val="24"/>
          <w:szCs w:val="24"/>
          <w:lang w:val="en"/>
        </w:rPr>
        <w:t xml:space="preserve">, they also could be intended </w:t>
      </w:r>
      <w:r w:rsidR="005B2D2F">
        <w:rPr>
          <w:rStyle w:val="st1"/>
          <w:rFonts w:ascii="Times New Roman" w:hAnsi="Times New Roman" w:cs="Times New Roman"/>
          <w:sz w:val="24"/>
          <w:szCs w:val="24"/>
          <w:lang w:val="en"/>
        </w:rPr>
        <w:t xml:space="preserve">to develop a means </w:t>
      </w:r>
      <w:r>
        <w:rPr>
          <w:rStyle w:val="st1"/>
          <w:rFonts w:ascii="Times New Roman" w:hAnsi="Times New Roman" w:cs="Times New Roman"/>
          <w:sz w:val="24"/>
          <w:szCs w:val="24"/>
          <w:lang w:val="en"/>
        </w:rPr>
        <w:t>to carry out an EMP attack on their first passage from the South over the United States</w:t>
      </w:r>
      <w:r w:rsidR="002C7BDC" w:rsidRPr="00D26B0F">
        <w:rPr>
          <w:rFonts w:ascii="Times New Roman" w:hAnsi="Times New Roman" w:cs="Times New Roman"/>
          <w:sz w:val="24"/>
          <w:szCs w:val="24"/>
          <w:vertAlign w:val="superscript"/>
          <w:lang w:val="en"/>
        </w:rPr>
        <w:footnoteReference w:id="14"/>
      </w:r>
      <w:r w:rsidR="000F6F05" w:rsidRPr="00D26B0F">
        <w:rPr>
          <w:rStyle w:val="st1"/>
          <w:rFonts w:ascii="Times New Roman" w:hAnsi="Times New Roman" w:cs="Times New Roman"/>
          <w:sz w:val="24"/>
          <w:szCs w:val="24"/>
          <w:lang w:val="en"/>
        </w:rPr>
        <w:t xml:space="preserve">.  </w:t>
      </w:r>
      <w:r>
        <w:rPr>
          <w:rStyle w:val="st1"/>
          <w:rFonts w:ascii="Times New Roman" w:hAnsi="Times New Roman" w:cs="Times New Roman"/>
          <w:sz w:val="24"/>
          <w:szCs w:val="24"/>
          <w:lang w:val="en"/>
        </w:rPr>
        <w:t xml:space="preserve">And that is why that possibility should not </w:t>
      </w:r>
      <w:r w:rsidR="00ED59EE">
        <w:rPr>
          <w:rStyle w:val="st1"/>
          <w:rFonts w:ascii="Times New Roman" w:hAnsi="Times New Roman" w:cs="Times New Roman"/>
          <w:sz w:val="24"/>
          <w:szCs w:val="24"/>
          <w:lang w:val="en"/>
        </w:rPr>
        <w:t xml:space="preserve">continue to </w:t>
      </w:r>
      <w:r>
        <w:rPr>
          <w:rStyle w:val="st1"/>
          <w:rFonts w:ascii="Times New Roman" w:hAnsi="Times New Roman" w:cs="Times New Roman"/>
          <w:sz w:val="24"/>
          <w:szCs w:val="24"/>
          <w:lang w:val="en"/>
        </w:rPr>
        <w:t>be ignored, especially since we have little if any defense against that possibility</w:t>
      </w:r>
      <w:r w:rsidR="0020459C">
        <w:rPr>
          <w:rStyle w:val="FootnoteReference"/>
          <w:rFonts w:ascii="Times New Roman" w:hAnsi="Times New Roman" w:cs="Times New Roman"/>
          <w:sz w:val="24"/>
          <w:szCs w:val="24"/>
          <w:lang w:val="en"/>
        </w:rPr>
        <w:footnoteReference w:id="15"/>
      </w:r>
      <w:r>
        <w:rPr>
          <w:rStyle w:val="st1"/>
          <w:rFonts w:ascii="Times New Roman" w:hAnsi="Times New Roman" w:cs="Times New Roman"/>
          <w:sz w:val="24"/>
          <w:szCs w:val="24"/>
          <w:lang w:val="en"/>
        </w:rPr>
        <w:t>.</w:t>
      </w:r>
      <w:r w:rsidR="00216C11">
        <w:rPr>
          <w:rStyle w:val="st1"/>
          <w:rFonts w:ascii="Times New Roman" w:hAnsi="Times New Roman" w:cs="Times New Roman"/>
          <w:sz w:val="24"/>
          <w:szCs w:val="24"/>
          <w:lang w:val="en"/>
        </w:rPr>
        <w:t xml:space="preserve"> </w:t>
      </w:r>
    </w:p>
    <w:p w:rsidR="006321A0" w:rsidRDefault="00E56696" w:rsidP="00FE0516">
      <w:pPr>
        <w:spacing w:before="200" w:after="0" w:line="240" w:lineRule="auto"/>
        <w:rPr>
          <w:rStyle w:val="st1"/>
          <w:rFonts w:ascii="Times New Roman" w:hAnsi="Times New Roman" w:cs="Times New Roman"/>
          <w:sz w:val="24"/>
          <w:szCs w:val="24"/>
          <w:lang w:val="en"/>
        </w:rPr>
      </w:pPr>
      <w:r w:rsidRPr="00D26B0F">
        <w:rPr>
          <w:rStyle w:val="st1"/>
          <w:rFonts w:ascii="Times New Roman" w:hAnsi="Times New Roman" w:cs="Times New Roman"/>
          <w:sz w:val="24"/>
          <w:szCs w:val="24"/>
          <w:lang w:val="en"/>
        </w:rPr>
        <w:t xml:space="preserve">Moreover, </w:t>
      </w:r>
      <w:r w:rsidR="0071542C">
        <w:rPr>
          <w:rStyle w:val="st1"/>
          <w:rFonts w:ascii="Times New Roman" w:hAnsi="Times New Roman" w:cs="Times New Roman"/>
          <w:sz w:val="24"/>
          <w:szCs w:val="24"/>
          <w:lang w:val="en"/>
        </w:rPr>
        <w:t>the 2008 EMP Commission report</w:t>
      </w:r>
      <w:r w:rsidR="0071542C">
        <w:rPr>
          <w:rStyle w:val="FootnoteReference"/>
          <w:rFonts w:ascii="Times New Roman" w:hAnsi="Times New Roman" w:cs="Times New Roman"/>
          <w:sz w:val="24"/>
          <w:szCs w:val="24"/>
          <w:lang w:val="en"/>
        </w:rPr>
        <w:footnoteReference w:id="16"/>
      </w:r>
      <w:r w:rsidR="0071542C">
        <w:rPr>
          <w:rStyle w:val="st1"/>
          <w:rFonts w:ascii="Times New Roman" w:hAnsi="Times New Roman" w:cs="Times New Roman"/>
          <w:sz w:val="24"/>
          <w:szCs w:val="24"/>
          <w:lang w:val="en"/>
        </w:rPr>
        <w:t xml:space="preserve"> noted that Iran had</w:t>
      </w:r>
      <w:r w:rsidRPr="00D26B0F">
        <w:rPr>
          <w:rStyle w:val="st1"/>
          <w:rFonts w:ascii="Times New Roman" w:hAnsi="Times New Roman" w:cs="Times New Roman"/>
          <w:sz w:val="24"/>
          <w:szCs w:val="24"/>
          <w:lang w:val="en"/>
        </w:rPr>
        <w:t xml:space="preserve"> </w:t>
      </w:r>
      <w:r w:rsidR="006F1884">
        <w:rPr>
          <w:rStyle w:val="st1"/>
          <w:rFonts w:ascii="Times New Roman" w:hAnsi="Times New Roman" w:cs="Times New Roman"/>
          <w:sz w:val="24"/>
          <w:szCs w:val="24"/>
          <w:lang w:val="en"/>
        </w:rPr>
        <w:t xml:space="preserve">in the late 1990s </w:t>
      </w:r>
      <w:r w:rsidRPr="00D26B0F">
        <w:rPr>
          <w:rStyle w:val="st1"/>
          <w:rFonts w:ascii="Times New Roman" w:hAnsi="Times New Roman" w:cs="Times New Roman"/>
          <w:sz w:val="24"/>
          <w:szCs w:val="24"/>
          <w:lang w:val="en"/>
        </w:rPr>
        <w:t>launch</w:t>
      </w:r>
      <w:r w:rsidR="00CA4EC8">
        <w:rPr>
          <w:rStyle w:val="st1"/>
          <w:rFonts w:ascii="Times New Roman" w:hAnsi="Times New Roman" w:cs="Times New Roman"/>
          <w:sz w:val="24"/>
          <w:szCs w:val="24"/>
          <w:lang w:val="en"/>
        </w:rPr>
        <w:t>ed</w:t>
      </w:r>
      <w:r w:rsidRPr="00D26B0F">
        <w:rPr>
          <w:rStyle w:val="st1"/>
          <w:rFonts w:ascii="Times New Roman" w:hAnsi="Times New Roman" w:cs="Times New Roman"/>
          <w:sz w:val="24"/>
          <w:szCs w:val="24"/>
          <w:lang w:val="en"/>
        </w:rPr>
        <w:t xml:space="preserve"> </w:t>
      </w:r>
      <w:r w:rsidR="006F1884">
        <w:rPr>
          <w:rStyle w:val="st1"/>
          <w:rFonts w:ascii="Times New Roman" w:hAnsi="Times New Roman" w:cs="Times New Roman"/>
          <w:sz w:val="24"/>
          <w:szCs w:val="24"/>
          <w:lang w:val="en"/>
        </w:rPr>
        <w:t>a ballistic missile</w:t>
      </w:r>
      <w:r w:rsidRPr="00D26B0F">
        <w:rPr>
          <w:rStyle w:val="st1"/>
          <w:rFonts w:ascii="Times New Roman" w:hAnsi="Times New Roman" w:cs="Times New Roman"/>
          <w:sz w:val="24"/>
          <w:szCs w:val="24"/>
          <w:lang w:val="en"/>
        </w:rPr>
        <w:t xml:space="preserve"> from </w:t>
      </w:r>
      <w:r w:rsidR="006F1884">
        <w:rPr>
          <w:rStyle w:val="st1"/>
          <w:rFonts w:ascii="Times New Roman" w:hAnsi="Times New Roman" w:cs="Times New Roman"/>
          <w:sz w:val="24"/>
          <w:szCs w:val="24"/>
          <w:lang w:val="en"/>
        </w:rPr>
        <w:t>a barge</w:t>
      </w:r>
      <w:r w:rsidRPr="00D26B0F">
        <w:rPr>
          <w:rStyle w:val="st1"/>
          <w:rFonts w:ascii="Times New Roman" w:hAnsi="Times New Roman" w:cs="Times New Roman"/>
          <w:sz w:val="24"/>
          <w:szCs w:val="24"/>
          <w:lang w:val="en"/>
        </w:rPr>
        <w:t xml:space="preserve"> in the Caspian Sea, and </w:t>
      </w:r>
      <w:r w:rsidR="0071542C">
        <w:rPr>
          <w:rStyle w:val="st1"/>
          <w:rFonts w:ascii="Times New Roman" w:hAnsi="Times New Roman" w:cs="Times New Roman"/>
          <w:sz w:val="24"/>
          <w:szCs w:val="24"/>
          <w:lang w:val="en"/>
        </w:rPr>
        <w:t>sent electronic signals that suggested it “triggered”</w:t>
      </w:r>
      <w:r w:rsidRPr="00D26B0F">
        <w:rPr>
          <w:rStyle w:val="st1"/>
          <w:rFonts w:ascii="Times New Roman" w:hAnsi="Times New Roman" w:cs="Times New Roman"/>
          <w:sz w:val="24"/>
          <w:szCs w:val="24"/>
          <w:lang w:val="en"/>
        </w:rPr>
        <w:t xml:space="preserve"> </w:t>
      </w:r>
      <w:r w:rsidR="0071542C">
        <w:rPr>
          <w:rStyle w:val="st1"/>
          <w:rFonts w:ascii="Times New Roman" w:hAnsi="Times New Roman" w:cs="Times New Roman"/>
          <w:sz w:val="24"/>
          <w:szCs w:val="24"/>
          <w:lang w:val="en"/>
        </w:rPr>
        <w:t>a simulated a nuclear weapon</w:t>
      </w:r>
      <w:r w:rsidR="00DB1DFA">
        <w:rPr>
          <w:rStyle w:val="st1"/>
          <w:rFonts w:ascii="Times New Roman" w:hAnsi="Times New Roman" w:cs="Times New Roman"/>
          <w:sz w:val="24"/>
          <w:szCs w:val="24"/>
          <w:lang w:val="en"/>
        </w:rPr>
        <w:t xml:space="preserve"> detonation</w:t>
      </w:r>
      <w:r w:rsidR="0071542C">
        <w:rPr>
          <w:rStyle w:val="st1"/>
          <w:rFonts w:ascii="Times New Roman" w:hAnsi="Times New Roman" w:cs="Times New Roman"/>
          <w:sz w:val="24"/>
          <w:szCs w:val="24"/>
          <w:lang w:val="en"/>
        </w:rPr>
        <w:t xml:space="preserve"> at</w:t>
      </w:r>
      <w:r w:rsidRPr="00D26B0F">
        <w:rPr>
          <w:rStyle w:val="st1"/>
          <w:rFonts w:ascii="Times New Roman" w:hAnsi="Times New Roman" w:cs="Times New Roman"/>
          <w:sz w:val="24"/>
          <w:szCs w:val="24"/>
          <w:lang w:val="en"/>
        </w:rPr>
        <w:t xml:space="preserve"> altitude</w:t>
      </w:r>
      <w:r w:rsidR="0071542C">
        <w:rPr>
          <w:rStyle w:val="st1"/>
          <w:rFonts w:ascii="Times New Roman" w:hAnsi="Times New Roman" w:cs="Times New Roman"/>
          <w:sz w:val="24"/>
          <w:szCs w:val="24"/>
          <w:lang w:val="en"/>
        </w:rPr>
        <w:t>s</w:t>
      </w:r>
      <w:r w:rsidRPr="00D26B0F">
        <w:rPr>
          <w:rStyle w:val="st1"/>
          <w:rFonts w:ascii="Times New Roman" w:hAnsi="Times New Roman" w:cs="Times New Roman"/>
          <w:sz w:val="24"/>
          <w:szCs w:val="24"/>
          <w:lang w:val="en"/>
        </w:rPr>
        <w:t xml:space="preserve"> </w:t>
      </w:r>
      <w:r w:rsidR="0071542C">
        <w:rPr>
          <w:rStyle w:val="st1"/>
          <w:rFonts w:ascii="Times New Roman" w:hAnsi="Times New Roman" w:cs="Times New Roman"/>
          <w:sz w:val="24"/>
          <w:szCs w:val="24"/>
          <w:lang w:val="en"/>
        </w:rPr>
        <w:t xml:space="preserve">up </w:t>
      </w:r>
      <w:r w:rsidR="00FA4553">
        <w:rPr>
          <w:rStyle w:val="st1"/>
          <w:rFonts w:ascii="Times New Roman" w:hAnsi="Times New Roman" w:cs="Times New Roman"/>
          <w:sz w:val="24"/>
          <w:szCs w:val="24"/>
          <w:lang w:val="en"/>
        </w:rPr>
        <w:t>to</w:t>
      </w:r>
      <w:r w:rsidRPr="00D26B0F">
        <w:rPr>
          <w:rStyle w:val="st1"/>
          <w:rFonts w:ascii="Times New Roman" w:hAnsi="Times New Roman" w:cs="Times New Roman"/>
          <w:sz w:val="24"/>
          <w:szCs w:val="24"/>
          <w:lang w:val="en"/>
        </w:rPr>
        <w:t xml:space="preserve"> </w:t>
      </w:r>
      <w:r w:rsidR="0071542C">
        <w:rPr>
          <w:rStyle w:val="st1"/>
          <w:rFonts w:ascii="Times New Roman" w:hAnsi="Times New Roman" w:cs="Times New Roman"/>
          <w:sz w:val="24"/>
          <w:szCs w:val="24"/>
          <w:lang w:val="en"/>
        </w:rPr>
        <w:t xml:space="preserve">400 kilometers, to </w:t>
      </w:r>
      <w:r w:rsidRPr="00D26B0F">
        <w:rPr>
          <w:rStyle w:val="st1"/>
          <w:rFonts w:ascii="Times New Roman" w:hAnsi="Times New Roman" w:cs="Times New Roman"/>
          <w:sz w:val="24"/>
          <w:szCs w:val="24"/>
          <w:lang w:val="en"/>
        </w:rPr>
        <w:t xml:space="preserve">produce a potentially devastating EMP. </w:t>
      </w:r>
      <w:r w:rsidR="0071542C">
        <w:rPr>
          <w:rStyle w:val="st1"/>
          <w:rFonts w:ascii="Times New Roman" w:hAnsi="Times New Roman" w:cs="Times New Roman"/>
          <w:sz w:val="24"/>
          <w:szCs w:val="24"/>
          <w:lang w:val="en"/>
        </w:rPr>
        <w:t>To date,</w:t>
      </w:r>
      <w:r w:rsidR="00DB1DFA">
        <w:rPr>
          <w:rStyle w:val="st1"/>
          <w:rFonts w:ascii="Times New Roman" w:hAnsi="Times New Roman" w:cs="Times New Roman"/>
          <w:sz w:val="24"/>
          <w:szCs w:val="24"/>
          <w:lang w:val="en"/>
        </w:rPr>
        <w:t xml:space="preserve"> the United</w:t>
      </w:r>
      <w:r w:rsidRPr="00D26B0F">
        <w:rPr>
          <w:rStyle w:val="st1"/>
          <w:rFonts w:ascii="Times New Roman" w:hAnsi="Times New Roman" w:cs="Times New Roman"/>
          <w:sz w:val="24"/>
          <w:szCs w:val="24"/>
          <w:lang w:val="en"/>
        </w:rPr>
        <w:t xml:space="preserve"> States has not deployed a ballistic missile defense (BMD) system </w:t>
      </w:r>
      <w:r w:rsidR="0071542C">
        <w:rPr>
          <w:rStyle w:val="st1"/>
          <w:rFonts w:ascii="Times New Roman" w:hAnsi="Times New Roman" w:cs="Times New Roman"/>
          <w:sz w:val="24"/>
          <w:szCs w:val="24"/>
          <w:lang w:val="en"/>
        </w:rPr>
        <w:t>to counter this identified threat</w:t>
      </w:r>
      <w:r w:rsidR="006F1884">
        <w:rPr>
          <w:rStyle w:val="st1"/>
          <w:rFonts w:ascii="Times New Roman" w:hAnsi="Times New Roman" w:cs="Times New Roman"/>
          <w:sz w:val="24"/>
          <w:szCs w:val="24"/>
          <w:lang w:val="en"/>
        </w:rPr>
        <w:t xml:space="preserve"> that could originate on a vessel off our coasts—</w:t>
      </w:r>
      <w:r w:rsidR="00030B94">
        <w:rPr>
          <w:rStyle w:val="st1"/>
          <w:rFonts w:ascii="Times New Roman" w:hAnsi="Times New Roman" w:cs="Times New Roman"/>
          <w:sz w:val="24"/>
          <w:szCs w:val="24"/>
          <w:lang w:val="en"/>
        </w:rPr>
        <w:t>including</w:t>
      </w:r>
      <w:r w:rsidR="006F1884">
        <w:rPr>
          <w:rStyle w:val="st1"/>
          <w:rFonts w:ascii="Times New Roman" w:hAnsi="Times New Roman" w:cs="Times New Roman"/>
          <w:sz w:val="24"/>
          <w:szCs w:val="24"/>
          <w:lang w:val="en"/>
        </w:rPr>
        <w:t xml:space="preserve"> from the Gulf of Mexico. </w:t>
      </w:r>
      <w:r w:rsidRPr="00D26B0F">
        <w:rPr>
          <w:rStyle w:val="st1"/>
          <w:rFonts w:ascii="Times New Roman" w:hAnsi="Times New Roman" w:cs="Times New Roman"/>
          <w:sz w:val="24"/>
          <w:szCs w:val="24"/>
          <w:lang w:val="en"/>
        </w:rPr>
        <w:t xml:space="preserve"> </w:t>
      </w:r>
      <w:r w:rsidR="00B07C8C">
        <w:rPr>
          <w:rStyle w:val="st1"/>
          <w:rFonts w:ascii="Times New Roman" w:hAnsi="Times New Roman" w:cs="Times New Roman"/>
          <w:sz w:val="24"/>
          <w:szCs w:val="24"/>
          <w:lang w:val="en"/>
        </w:rPr>
        <w:t xml:space="preserve">We are essentially defenseless against </w:t>
      </w:r>
      <w:r w:rsidR="00CB05F7">
        <w:rPr>
          <w:rStyle w:val="st1"/>
          <w:rFonts w:ascii="Times New Roman" w:hAnsi="Times New Roman" w:cs="Times New Roman"/>
          <w:sz w:val="24"/>
          <w:szCs w:val="24"/>
          <w:lang w:val="en"/>
        </w:rPr>
        <w:t>this plausible threat</w:t>
      </w:r>
      <w:r w:rsidR="00B07C8C">
        <w:rPr>
          <w:rStyle w:val="FootnoteReference"/>
          <w:rFonts w:ascii="Times New Roman" w:hAnsi="Times New Roman" w:cs="Times New Roman"/>
          <w:sz w:val="24"/>
          <w:szCs w:val="24"/>
          <w:lang w:val="en"/>
        </w:rPr>
        <w:footnoteReference w:id="17"/>
      </w:r>
      <w:r w:rsidR="00B07C8C">
        <w:rPr>
          <w:rStyle w:val="st1"/>
          <w:rFonts w:ascii="Times New Roman" w:hAnsi="Times New Roman" w:cs="Times New Roman"/>
          <w:sz w:val="24"/>
          <w:szCs w:val="24"/>
          <w:lang w:val="en"/>
        </w:rPr>
        <w:t xml:space="preserve">.  </w:t>
      </w:r>
    </w:p>
    <w:p w:rsidR="00FA4553" w:rsidRPr="00D26B0F" w:rsidRDefault="00FA4553"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MISSILE DEFENSE ROLE</w:t>
      </w:r>
    </w:p>
    <w:p w:rsidR="00210947" w:rsidRDefault="00E56696" w:rsidP="00FE0516">
      <w:pPr>
        <w:spacing w:before="200" w:after="0" w:line="240" w:lineRule="auto"/>
        <w:rPr>
          <w:rStyle w:val="st1"/>
          <w:rFonts w:ascii="Times New Roman" w:hAnsi="Times New Roman" w:cs="Times New Roman"/>
          <w:sz w:val="24"/>
          <w:szCs w:val="24"/>
          <w:lang w:val="en"/>
        </w:rPr>
      </w:pPr>
      <w:r w:rsidRPr="00D26B0F">
        <w:rPr>
          <w:rStyle w:val="st1"/>
          <w:rFonts w:ascii="Times New Roman" w:hAnsi="Times New Roman" w:cs="Times New Roman"/>
          <w:sz w:val="24"/>
          <w:szCs w:val="24"/>
          <w:lang w:val="en"/>
        </w:rPr>
        <w:t xml:space="preserve">Our Aegis BMD ships have demonstrated </w:t>
      </w:r>
      <w:r w:rsidR="009D1BE5">
        <w:rPr>
          <w:rStyle w:val="st1"/>
          <w:rFonts w:ascii="Times New Roman" w:hAnsi="Times New Roman" w:cs="Times New Roman"/>
          <w:sz w:val="24"/>
          <w:szCs w:val="24"/>
          <w:lang w:val="en"/>
        </w:rPr>
        <w:t>an ability to</w:t>
      </w:r>
      <w:r w:rsidR="003C4C34" w:rsidRPr="00D26B0F">
        <w:rPr>
          <w:rStyle w:val="st1"/>
          <w:rFonts w:ascii="Times New Roman" w:hAnsi="Times New Roman" w:cs="Times New Roman"/>
          <w:sz w:val="24"/>
          <w:szCs w:val="24"/>
          <w:lang w:val="en"/>
        </w:rPr>
        <w:t xml:space="preserve"> shoot down such </w:t>
      </w:r>
      <w:r w:rsidRPr="00D26B0F">
        <w:rPr>
          <w:rStyle w:val="st1"/>
          <w:rFonts w:ascii="Times New Roman" w:hAnsi="Times New Roman" w:cs="Times New Roman"/>
          <w:sz w:val="24"/>
          <w:szCs w:val="24"/>
          <w:lang w:val="en"/>
        </w:rPr>
        <w:t>threat missile/satellite attack</w:t>
      </w:r>
      <w:r w:rsidR="003C4C34" w:rsidRPr="00D26B0F">
        <w:rPr>
          <w:rStyle w:val="st1"/>
          <w:rFonts w:ascii="Times New Roman" w:hAnsi="Times New Roman" w:cs="Times New Roman"/>
          <w:sz w:val="24"/>
          <w:szCs w:val="24"/>
          <w:lang w:val="en"/>
        </w:rPr>
        <w:t>s</w:t>
      </w:r>
      <w:r w:rsidR="00B07C8C">
        <w:rPr>
          <w:rStyle w:val="st1"/>
          <w:rFonts w:ascii="Times New Roman" w:hAnsi="Times New Roman" w:cs="Times New Roman"/>
          <w:sz w:val="24"/>
          <w:szCs w:val="24"/>
          <w:lang w:val="en"/>
        </w:rPr>
        <w:t>—if they operate</w:t>
      </w:r>
      <w:r w:rsidRPr="00D26B0F">
        <w:rPr>
          <w:rStyle w:val="st1"/>
          <w:rFonts w:ascii="Times New Roman" w:hAnsi="Times New Roman" w:cs="Times New Roman"/>
          <w:sz w:val="24"/>
          <w:szCs w:val="24"/>
          <w:lang w:val="en"/>
        </w:rPr>
        <w:t xml:space="preserve"> with appropriately trained crews in response to the identified threat</w:t>
      </w:r>
      <w:r w:rsidR="003C4C34" w:rsidRPr="00D26B0F">
        <w:rPr>
          <w:rStyle w:val="st1"/>
          <w:rFonts w:ascii="Times New Roman" w:hAnsi="Times New Roman" w:cs="Times New Roman"/>
          <w:sz w:val="24"/>
          <w:szCs w:val="24"/>
          <w:lang w:val="en"/>
        </w:rPr>
        <w:t>, especially</w:t>
      </w:r>
      <w:r w:rsidRPr="00D26B0F">
        <w:rPr>
          <w:rStyle w:val="st1"/>
          <w:rFonts w:ascii="Times New Roman" w:hAnsi="Times New Roman" w:cs="Times New Roman"/>
          <w:sz w:val="24"/>
          <w:szCs w:val="24"/>
          <w:lang w:val="en"/>
        </w:rPr>
        <w:t xml:space="preserve"> when they </w:t>
      </w:r>
      <w:r w:rsidR="00FA4553">
        <w:rPr>
          <w:rStyle w:val="st1"/>
          <w:rFonts w:ascii="Times New Roman" w:hAnsi="Times New Roman" w:cs="Times New Roman"/>
          <w:sz w:val="24"/>
          <w:szCs w:val="24"/>
          <w:lang w:val="en"/>
        </w:rPr>
        <w:t>are</w:t>
      </w:r>
      <w:r w:rsidRPr="00D26B0F">
        <w:rPr>
          <w:rStyle w:val="st1"/>
          <w:rFonts w:ascii="Times New Roman" w:hAnsi="Times New Roman" w:cs="Times New Roman"/>
          <w:sz w:val="24"/>
          <w:szCs w:val="24"/>
          <w:lang w:val="en"/>
        </w:rPr>
        <w:t xml:space="preserve"> near our coasts. </w:t>
      </w:r>
    </w:p>
    <w:p w:rsidR="0045462B" w:rsidRDefault="006321A0" w:rsidP="00FE0516">
      <w:pPr>
        <w:spacing w:before="200" w:after="0" w:line="240" w:lineRule="auto"/>
        <w:rPr>
          <w:rStyle w:val="st1"/>
          <w:rFonts w:ascii="Times New Roman" w:hAnsi="Times New Roman" w:cs="Times New Roman"/>
          <w:sz w:val="24"/>
          <w:szCs w:val="24"/>
          <w:lang w:val="en"/>
        </w:rPr>
      </w:pPr>
      <w:r w:rsidRPr="00D26B0F">
        <w:rPr>
          <w:rStyle w:val="st1"/>
          <w:rFonts w:ascii="Times New Roman" w:hAnsi="Times New Roman" w:cs="Times New Roman"/>
          <w:sz w:val="24"/>
          <w:szCs w:val="24"/>
          <w:lang w:val="en"/>
        </w:rPr>
        <w:t xml:space="preserve">Aegis BMD ships do not operate in the Gulf of Mexico, but the Aegis Ashore BMD system, now operational in Romania and </w:t>
      </w:r>
      <w:r w:rsidR="00DB1DFA">
        <w:rPr>
          <w:rStyle w:val="st1"/>
          <w:rFonts w:ascii="Times New Roman" w:hAnsi="Times New Roman" w:cs="Times New Roman"/>
          <w:sz w:val="24"/>
          <w:szCs w:val="24"/>
          <w:lang w:val="en"/>
        </w:rPr>
        <w:t xml:space="preserve">slated </w:t>
      </w:r>
      <w:r w:rsidRPr="00D26B0F">
        <w:rPr>
          <w:rStyle w:val="st1"/>
          <w:rFonts w:ascii="Times New Roman" w:hAnsi="Times New Roman" w:cs="Times New Roman"/>
          <w:sz w:val="24"/>
          <w:szCs w:val="24"/>
          <w:lang w:val="en"/>
        </w:rPr>
        <w:t xml:space="preserve">to be operational in Poland by the end of this </w:t>
      </w:r>
      <w:proofErr w:type="gramStart"/>
      <w:r w:rsidRPr="00D26B0F">
        <w:rPr>
          <w:rStyle w:val="st1"/>
          <w:rFonts w:ascii="Times New Roman" w:hAnsi="Times New Roman" w:cs="Times New Roman"/>
          <w:sz w:val="24"/>
          <w:szCs w:val="24"/>
          <w:lang w:val="en"/>
        </w:rPr>
        <w:t>year,</w:t>
      </w:r>
      <w:proofErr w:type="gramEnd"/>
      <w:r w:rsidRPr="00D26B0F">
        <w:rPr>
          <w:rStyle w:val="st1"/>
          <w:rFonts w:ascii="Times New Roman" w:hAnsi="Times New Roman" w:cs="Times New Roman"/>
          <w:sz w:val="24"/>
          <w:szCs w:val="24"/>
          <w:lang w:val="en"/>
        </w:rPr>
        <w:t xml:space="preserve"> could be deployed on our military bases around the Gulf to protect us from such an attack</w:t>
      </w:r>
      <w:r w:rsidRPr="00D26B0F">
        <w:rPr>
          <w:rStyle w:val="FootnoteReference"/>
          <w:rFonts w:ascii="Times New Roman" w:hAnsi="Times New Roman" w:cs="Times New Roman"/>
          <w:sz w:val="24"/>
          <w:szCs w:val="24"/>
          <w:lang w:val="en"/>
        </w:rPr>
        <w:footnoteReference w:id="18"/>
      </w:r>
      <w:r w:rsidRPr="00D26B0F">
        <w:rPr>
          <w:rStyle w:val="st1"/>
          <w:rFonts w:ascii="Times New Roman" w:hAnsi="Times New Roman" w:cs="Times New Roman"/>
          <w:sz w:val="24"/>
          <w:szCs w:val="24"/>
          <w:lang w:val="en"/>
        </w:rPr>
        <w:t xml:space="preserve">. </w:t>
      </w:r>
    </w:p>
    <w:p w:rsidR="00E56696" w:rsidRDefault="003C4C34" w:rsidP="00FE0516">
      <w:pPr>
        <w:spacing w:before="200" w:after="0" w:line="240" w:lineRule="auto"/>
        <w:rPr>
          <w:rStyle w:val="st1"/>
          <w:rFonts w:ascii="Times New Roman" w:hAnsi="Times New Roman" w:cs="Times New Roman"/>
          <w:sz w:val="24"/>
          <w:szCs w:val="24"/>
          <w:lang w:val="en"/>
        </w:rPr>
      </w:pPr>
      <w:r w:rsidRPr="00D26B0F">
        <w:rPr>
          <w:rStyle w:val="st1"/>
          <w:rFonts w:ascii="Times New Roman" w:hAnsi="Times New Roman" w:cs="Times New Roman"/>
          <w:sz w:val="24"/>
          <w:szCs w:val="24"/>
          <w:lang w:val="en"/>
        </w:rPr>
        <w:lastRenderedPageBreak/>
        <w:t xml:space="preserve">Congress and the President also should give our Aegis BMD ships a homeland defense mission when they are </w:t>
      </w:r>
      <w:r w:rsidR="00FA4553">
        <w:rPr>
          <w:rStyle w:val="st1"/>
          <w:rFonts w:ascii="Times New Roman" w:hAnsi="Times New Roman" w:cs="Times New Roman"/>
          <w:sz w:val="24"/>
          <w:szCs w:val="24"/>
          <w:lang w:val="en"/>
        </w:rPr>
        <w:t>near</w:t>
      </w:r>
      <w:r w:rsidRPr="00D26B0F">
        <w:rPr>
          <w:rStyle w:val="st1"/>
          <w:rFonts w:ascii="Times New Roman" w:hAnsi="Times New Roman" w:cs="Times New Roman"/>
          <w:sz w:val="24"/>
          <w:szCs w:val="24"/>
          <w:lang w:val="en"/>
        </w:rPr>
        <w:t xml:space="preserve"> or </w:t>
      </w:r>
      <w:r w:rsidR="00FA4553">
        <w:rPr>
          <w:rStyle w:val="st1"/>
          <w:rFonts w:ascii="Times New Roman" w:hAnsi="Times New Roman" w:cs="Times New Roman"/>
          <w:sz w:val="24"/>
          <w:szCs w:val="24"/>
          <w:lang w:val="en"/>
        </w:rPr>
        <w:t>in</w:t>
      </w:r>
      <w:r w:rsidR="00373B6B">
        <w:rPr>
          <w:rStyle w:val="st1"/>
          <w:rFonts w:ascii="Times New Roman" w:hAnsi="Times New Roman" w:cs="Times New Roman"/>
          <w:sz w:val="24"/>
          <w:szCs w:val="24"/>
          <w:lang w:val="en"/>
        </w:rPr>
        <w:t xml:space="preserve"> our coastal waters—</w:t>
      </w:r>
      <w:r w:rsidRPr="00D26B0F">
        <w:rPr>
          <w:rStyle w:val="st1"/>
          <w:rFonts w:ascii="Times New Roman" w:hAnsi="Times New Roman" w:cs="Times New Roman"/>
          <w:sz w:val="24"/>
          <w:szCs w:val="24"/>
          <w:lang w:val="en"/>
        </w:rPr>
        <w:t>including while in port</w:t>
      </w:r>
      <w:r w:rsidR="0045462B">
        <w:rPr>
          <w:rStyle w:val="st1"/>
          <w:rFonts w:ascii="Times New Roman" w:hAnsi="Times New Roman" w:cs="Times New Roman"/>
          <w:sz w:val="24"/>
          <w:szCs w:val="24"/>
          <w:lang w:val="en"/>
        </w:rPr>
        <w:t>, e.g.,</w:t>
      </w:r>
      <w:r w:rsidRPr="00D26B0F">
        <w:rPr>
          <w:rStyle w:val="st1"/>
          <w:rFonts w:ascii="Times New Roman" w:hAnsi="Times New Roman" w:cs="Times New Roman"/>
          <w:sz w:val="24"/>
          <w:szCs w:val="24"/>
          <w:lang w:val="en"/>
        </w:rPr>
        <w:t xml:space="preserve"> at Norfolk</w:t>
      </w:r>
      <w:r w:rsidR="00373B6B">
        <w:rPr>
          <w:rStyle w:val="st1"/>
          <w:rFonts w:ascii="Times New Roman" w:hAnsi="Times New Roman" w:cs="Times New Roman"/>
          <w:sz w:val="24"/>
          <w:szCs w:val="24"/>
          <w:lang w:val="en"/>
        </w:rPr>
        <w:t>, Virginia</w:t>
      </w:r>
      <w:r w:rsidR="00373B6B">
        <w:rPr>
          <w:rStyle w:val="FootnoteReference"/>
          <w:rFonts w:ascii="Times New Roman" w:hAnsi="Times New Roman" w:cs="Times New Roman"/>
          <w:sz w:val="24"/>
          <w:szCs w:val="24"/>
          <w:lang w:val="en"/>
        </w:rPr>
        <w:footnoteReference w:id="19"/>
      </w:r>
      <w:r w:rsidRPr="00D26B0F">
        <w:rPr>
          <w:rStyle w:val="st1"/>
          <w:rFonts w:ascii="Times New Roman" w:hAnsi="Times New Roman" w:cs="Times New Roman"/>
          <w:sz w:val="24"/>
          <w:szCs w:val="24"/>
          <w:lang w:val="en"/>
        </w:rPr>
        <w:t xml:space="preserve">. </w:t>
      </w:r>
    </w:p>
    <w:p w:rsidR="000F410B" w:rsidRPr="00D26B0F" w:rsidRDefault="000F410B"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 xml:space="preserve">These BMD capabilities are </w:t>
      </w:r>
      <w:r w:rsidR="008C74B9">
        <w:rPr>
          <w:rStyle w:val="st1"/>
          <w:rFonts w:ascii="Times New Roman" w:hAnsi="Times New Roman" w:cs="Times New Roman"/>
          <w:sz w:val="24"/>
          <w:szCs w:val="24"/>
          <w:lang w:val="en"/>
        </w:rPr>
        <w:t xml:space="preserve">technically </w:t>
      </w:r>
      <w:r>
        <w:rPr>
          <w:rStyle w:val="st1"/>
          <w:rFonts w:ascii="Times New Roman" w:hAnsi="Times New Roman" w:cs="Times New Roman"/>
          <w:sz w:val="24"/>
          <w:szCs w:val="24"/>
          <w:lang w:val="en"/>
        </w:rPr>
        <w:t>available in the near term.  I also urge that we return to the development of the most cost-effective BMD systems of the Strategic Defense Initiative (SDI) era</w:t>
      </w:r>
      <w:r w:rsidR="00032F02">
        <w:rPr>
          <w:rStyle w:val="st1"/>
          <w:rFonts w:ascii="Times New Roman" w:hAnsi="Times New Roman" w:cs="Times New Roman"/>
          <w:sz w:val="24"/>
          <w:szCs w:val="24"/>
          <w:lang w:val="en"/>
        </w:rPr>
        <w:t xml:space="preserve"> (March 1983-January </w:t>
      </w:r>
      <w:r w:rsidR="00CB05F7">
        <w:rPr>
          <w:rStyle w:val="st1"/>
          <w:rFonts w:ascii="Times New Roman" w:hAnsi="Times New Roman" w:cs="Times New Roman"/>
          <w:sz w:val="24"/>
          <w:szCs w:val="24"/>
          <w:lang w:val="en"/>
        </w:rPr>
        <w:t>19</w:t>
      </w:r>
      <w:r w:rsidR="00032F02">
        <w:rPr>
          <w:rStyle w:val="st1"/>
          <w:rFonts w:ascii="Times New Roman" w:hAnsi="Times New Roman" w:cs="Times New Roman"/>
          <w:sz w:val="24"/>
          <w:szCs w:val="24"/>
          <w:lang w:val="en"/>
        </w:rPr>
        <w:t>93)</w:t>
      </w:r>
      <w:r>
        <w:rPr>
          <w:rStyle w:val="st1"/>
          <w:rFonts w:ascii="Times New Roman" w:hAnsi="Times New Roman" w:cs="Times New Roman"/>
          <w:sz w:val="24"/>
          <w:szCs w:val="24"/>
          <w:lang w:val="en"/>
        </w:rPr>
        <w:t>—those based in space</w:t>
      </w:r>
      <w:r w:rsidR="004A4C80">
        <w:rPr>
          <w:rStyle w:val="st1"/>
          <w:rFonts w:ascii="Times New Roman" w:hAnsi="Times New Roman" w:cs="Times New Roman"/>
          <w:sz w:val="24"/>
          <w:szCs w:val="24"/>
          <w:lang w:val="en"/>
        </w:rPr>
        <w:t xml:space="preserve"> that can intercept threat ballistic missiles</w:t>
      </w:r>
      <w:r w:rsidR="001C3D82">
        <w:rPr>
          <w:rStyle w:val="st1"/>
          <w:rFonts w:ascii="Times New Roman" w:hAnsi="Times New Roman" w:cs="Times New Roman"/>
          <w:sz w:val="24"/>
          <w:szCs w:val="24"/>
          <w:lang w:val="en"/>
        </w:rPr>
        <w:t xml:space="preserve"> beginning</w:t>
      </w:r>
      <w:r w:rsidR="004A4C80">
        <w:rPr>
          <w:rStyle w:val="st1"/>
          <w:rFonts w:ascii="Times New Roman" w:hAnsi="Times New Roman" w:cs="Times New Roman"/>
          <w:sz w:val="24"/>
          <w:szCs w:val="24"/>
          <w:lang w:val="en"/>
        </w:rPr>
        <w:t xml:space="preserve"> in their boost phase, while their rockets are still burning</w:t>
      </w:r>
      <w:r>
        <w:rPr>
          <w:rStyle w:val="st1"/>
          <w:rFonts w:ascii="Times New Roman" w:hAnsi="Times New Roman" w:cs="Times New Roman"/>
          <w:sz w:val="24"/>
          <w:szCs w:val="24"/>
          <w:lang w:val="en"/>
        </w:rPr>
        <w:t xml:space="preserve">.  </w:t>
      </w:r>
      <w:r w:rsidR="00032F02">
        <w:rPr>
          <w:rStyle w:val="st1"/>
          <w:rFonts w:ascii="Times New Roman" w:hAnsi="Times New Roman" w:cs="Times New Roman"/>
          <w:sz w:val="24"/>
          <w:szCs w:val="24"/>
          <w:lang w:val="en"/>
        </w:rPr>
        <w:t xml:space="preserve">We referred to this most cost-effective BMD concept as “Brilliant Pebbles.” </w:t>
      </w:r>
      <w:r w:rsidR="0042456E">
        <w:rPr>
          <w:rStyle w:val="st1"/>
          <w:rFonts w:ascii="Times New Roman" w:hAnsi="Times New Roman" w:cs="Times New Roman"/>
          <w:sz w:val="24"/>
          <w:szCs w:val="24"/>
          <w:lang w:val="en"/>
        </w:rPr>
        <w:t>That program</w:t>
      </w:r>
      <w:r w:rsidR="00032F02">
        <w:rPr>
          <w:rStyle w:val="st1"/>
          <w:rFonts w:ascii="Times New Roman" w:hAnsi="Times New Roman" w:cs="Times New Roman"/>
          <w:sz w:val="24"/>
          <w:szCs w:val="24"/>
          <w:lang w:val="en"/>
        </w:rPr>
        <w:t xml:space="preserve"> was cancelled abruptly </w:t>
      </w:r>
      <w:r w:rsidR="001C3D82">
        <w:rPr>
          <w:rStyle w:val="st1"/>
          <w:rFonts w:ascii="Times New Roman" w:hAnsi="Times New Roman" w:cs="Times New Roman"/>
          <w:sz w:val="24"/>
          <w:szCs w:val="24"/>
          <w:lang w:val="en"/>
        </w:rPr>
        <w:t xml:space="preserve">in 1993 </w:t>
      </w:r>
      <w:r w:rsidR="00032F02">
        <w:rPr>
          <w:rStyle w:val="st1"/>
          <w:rFonts w:ascii="Times New Roman" w:hAnsi="Times New Roman" w:cs="Times New Roman"/>
          <w:sz w:val="24"/>
          <w:szCs w:val="24"/>
          <w:lang w:val="en"/>
        </w:rPr>
        <w:t xml:space="preserve">by the Clinton administration and as yet has not been revived. </w:t>
      </w:r>
      <w:r>
        <w:rPr>
          <w:rStyle w:val="st1"/>
          <w:rFonts w:ascii="Times New Roman" w:hAnsi="Times New Roman" w:cs="Times New Roman"/>
          <w:sz w:val="24"/>
          <w:szCs w:val="24"/>
          <w:lang w:val="en"/>
        </w:rPr>
        <w:t>With the needed funding and management skills, I believe such a cost-effective system</w:t>
      </w:r>
      <w:r w:rsidR="004A4C80" w:rsidRPr="004A4C80">
        <w:rPr>
          <w:rFonts w:ascii="Times New Roman" w:hAnsi="Times New Roman" w:cs="Times New Roman"/>
          <w:sz w:val="24"/>
          <w:szCs w:val="24"/>
          <w:lang w:val="en"/>
        </w:rPr>
        <w:t xml:space="preserve"> could be deployed within five or so years</w:t>
      </w:r>
      <w:r w:rsidR="003C7716">
        <w:rPr>
          <w:rStyle w:val="st1"/>
          <w:rFonts w:ascii="Times New Roman" w:hAnsi="Times New Roman" w:cs="Times New Roman"/>
          <w:sz w:val="24"/>
          <w:szCs w:val="24"/>
          <w:lang w:val="en"/>
        </w:rPr>
        <w:t xml:space="preserve">, now even more capable and for less money because of </w:t>
      </w:r>
      <w:r w:rsidR="003B7210">
        <w:rPr>
          <w:rStyle w:val="st1"/>
          <w:rFonts w:ascii="Times New Roman" w:hAnsi="Times New Roman" w:cs="Times New Roman"/>
          <w:sz w:val="24"/>
          <w:szCs w:val="24"/>
          <w:lang w:val="en"/>
        </w:rPr>
        <w:t xml:space="preserve">more advanced </w:t>
      </w:r>
      <w:r w:rsidR="004A4C80">
        <w:rPr>
          <w:rStyle w:val="st1"/>
          <w:rFonts w:ascii="Times New Roman" w:hAnsi="Times New Roman" w:cs="Times New Roman"/>
          <w:sz w:val="24"/>
          <w:szCs w:val="24"/>
          <w:lang w:val="en"/>
        </w:rPr>
        <w:t>technology developed since 1993</w:t>
      </w:r>
      <w:r>
        <w:rPr>
          <w:rStyle w:val="FootnoteReference"/>
          <w:rFonts w:ascii="Times New Roman" w:hAnsi="Times New Roman" w:cs="Times New Roman"/>
          <w:sz w:val="24"/>
          <w:szCs w:val="24"/>
          <w:lang w:val="en"/>
        </w:rPr>
        <w:footnoteReference w:id="20"/>
      </w:r>
      <w:r>
        <w:rPr>
          <w:rStyle w:val="st1"/>
          <w:rFonts w:ascii="Times New Roman" w:hAnsi="Times New Roman" w:cs="Times New Roman"/>
          <w:sz w:val="24"/>
          <w:szCs w:val="24"/>
          <w:lang w:val="en"/>
        </w:rPr>
        <w:t>.</w:t>
      </w:r>
      <w:r w:rsidR="004A4C80">
        <w:rPr>
          <w:rStyle w:val="st1"/>
          <w:rFonts w:ascii="Times New Roman" w:hAnsi="Times New Roman" w:cs="Times New Roman"/>
          <w:sz w:val="24"/>
          <w:szCs w:val="24"/>
          <w:lang w:val="en"/>
        </w:rPr>
        <w:t xml:space="preserve"> </w:t>
      </w:r>
    </w:p>
    <w:p w:rsidR="00FA4553" w:rsidRDefault="00FA4553"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HARDEN THE GRID</w:t>
      </w:r>
    </w:p>
    <w:p w:rsidR="00812343" w:rsidRDefault="00812343" w:rsidP="00FE0516">
      <w:pPr>
        <w:spacing w:before="200" w:after="0" w:line="240" w:lineRule="auto"/>
        <w:rPr>
          <w:rStyle w:val="st1"/>
          <w:rFonts w:ascii="Times New Roman" w:hAnsi="Times New Roman" w:cs="Times New Roman"/>
          <w:sz w:val="24"/>
          <w:szCs w:val="24"/>
          <w:lang w:val="en"/>
        </w:rPr>
      </w:pPr>
      <w:r w:rsidRPr="00D26B0F">
        <w:rPr>
          <w:rStyle w:val="st1"/>
          <w:rFonts w:ascii="Times New Roman" w:hAnsi="Times New Roman" w:cs="Times New Roman"/>
          <w:sz w:val="24"/>
          <w:szCs w:val="24"/>
          <w:lang w:val="en"/>
        </w:rPr>
        <w:t xml:space="preserve">But no defense is perfect—so we should </w:t>
      </w:r>
      <w:r>
        <w:rPr>
          <w:rStyle w:val="st1"/>
          <w:rFonts w:ascii="Times New Roman" w:hAnsi="Times New Roman" w:cs="Times New Roman"/>
          <w:sz w:val="24"/>
          <w:szCs w:val="24"/>
          <w:lang w:val="en"/>
        </w:rPr>
        <w:t>“harden”</w:t>
      </w:r>
      <w:r w:rsidRPr="00D26B0F">
        <w:rPr>
          <w:rStyle w:val="st1"/>
          <w:rFonts w:ascii="Times New Roman" w:hAnsi="Times New Roman" w:cs="Times New Roman"/>
          <w:sz w:val="24"/>
          <w:szCs w:val="24"/>
          <w:lang w:val="en"/>
        </w:rPr>
        <w:t xml:space="preserve"> our critical civil infrastructure, especially the electric power grid</w:t>
      </w:r>
      <w:r w:rsidR="00CB05F7">
        <w:rPr>
          <w:rStyle w:val="st1"/>
          <w:rFonts w:ascii="Times New Roman" w:hAnsi="Times New Roman" w:cs="Times New Roman"/>
          <w:sz w:val="24"/>
          <w:szCs w:val="24"/>
          <w:lang w:val="en"/>
        </w:rPr>
        <w:t>,</w:t>
      </w:r>
      <w:r w:rsidRPr="00D26B0F">
        <w:rPr>
          <w:rStyle w:val="st1"/>
          <w:rFonts w:ascii="Times New Roman" w:hAnsi="Times New Roman" w:cs="Times New Roman"/>
          <w:sz w:val="24"/>
          <w:szCs w:val="24"/>
          <w:lang w:val="en"/>
        </w:rPr>
        <w:t xml:space="preserve"> against the full complement of threats.  And it should be understood that if any adversary mounts an EMP attack against us, </w:t>
      </w:r>
      <w:r>
        <w:rPr>
          <w:rStyle w:val="st1"/>
          <w:rFonts w:ascii="Times New Roman" w:hAnsi="Times New Roman" w:cs="Times New Roman"/>
          <w:sz w:val="24"/>
          <w:szCs w:val="24"/>
          <w:lang w:val="en"/>
        </w:rPr>
        <w:t>he will employ</w:t>
      </w:r>
      <w:r w:rsidRPr="00D26B0F">
        <w:rPr>
          <w:rStyle w:val="st1"/>
          <w:rFonts w:ascii="Times New Roman" w:hAnsi="Times New Roman" w:cs="Times New Roman"/>
          <w:sz w:val="24"/>
          <w:szCs w:val="24"/>
          <w:lang w:val="en"/>
        </w:rPr>
        <w:t xml:space="preserve"> a </w:t>
      </w:r>
      <w:r>
        <w:rPr>
          <w:rStyle w:val="st1"/>
          <w:rFonts w:ascii="Times New Roman" w:hAnsi="Times New Roman" w:cs="Times New Roman"/>
          <w:sz w:val="24"/>
          <w:szCs w:val="24"/>
          <w:lang w:val="en"/>
        </w:rPr>
        <w:t xml:space="preserve">preemptive </w:t>
      </w:r>
      <w:r w:rsidRPr="00D26B0F">
        <w:rPr>
          <w:rStyle w:val="st1"/>
          <w:rFonts w:ascii="Times New Roman" w:hAnsi="Times New Roman" w:cs="Times New Roman"/>
          <w:sz w:val="24"/>
          <w:szCs w:val="24"/>
          <w:lang w:val="en"/>
        </w:rPr>
        <w:t>combination of cyber</w:t>
      </w:r>
      <w:r>
        <w:rPr>
          <w:rStyle w:val="st1"/>
          <w:rFonts w:ascii="Times New Roman" w:hAnsi="Times New Roman" w:cs="Times New Roman"/>
          <w:sz w:val="24"/>
          <w:szCs w:val="24"/>
          <w:lang w:val="en"/>
        </w:rPr>
        <w:t>,</w:t>
      </w:r>
      <w:r w:rsidRPr="00D26B0F">
        <w:rPr>
          <w:rStyle w:val="st1"/>
          <w:rFonts w:ascii="Times New Roman" w:hAnsi="Times New Roman" w:cs="Times New Roman"/>
          <w:sz w:val="24"/>
          <w:szCs w:val="24"/>
          <w:lang w:val="en"/>
        </w:rPr>
        <w:t xml:space="preserve"> physical, radiofrequency </w:t>
      </w:r>
      <w:r>
        <w:rPr>
          <w:rStyle w:val="st1"/>
          <w:rFonts w:ascii="Times New Roman" w:hAnsi="Times New Roman" w:cs="Times New Roman"/>
          <w:sz w:val="24"/>
          <w:szCs w:val="24"/>
          <w:lang w:val="en"/>
        </w:rPr>
        <w:t xml:space="preserve">and other weapon attacks to confuse </w:t>
      </w:r>
      <w:r w:rsidRPr="00D26B0F">
        <w:rPr>
          <w:rStyle w:val="st1"/>
          <w:rFonts w:ascii="Times New Roman" w:hAnsi="Times New Roman" w:cs="Times New Roman"/>
          <w:sz w:val="24"/>
          <w:szCs w:val="24"/>
          <w:lang w:val="en"/>
        </w:rPr>
        <w:t xml:space="preserve">and devalue our response. </w:t>
      </w:r>
    </w:p>
    <w:p w:rsidR="004A7186" w:rsidRDefault="009D1BE5"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 xml:space="preserve">As already acknowledged by the Obama administration, the grid must be hardened to protect against a GMD event </w:t>
      </w:r>
      <w:r w:rsidR="004A4C80">
        <w:rPr>
          <w:rStyle w:val="st1"/>
          <w:rFonts w:ascii="Times New Roman" w:hAnsi="Times New Roman" w:cs="Times New Roman"/>
          <w:sz w:val="24"/>
          <w:szCs w:val="24"/>
          <w:lang w:val="en"/>
        </w:rPr>
        <w:t>that</w:t>
      </w:r>
      <w:r>
        <w:rPr>
          <w:rStyle w:val="st1"/>
          <w:rFonts w:ascii="Times New Roman" w:hAnsi="Times New Roman" w:cs="Times New Roman"/>
          <w:sz w:val="24"/>
          <w:szCs w:val="24"/>
          <w:lang w:val="en"/>
        </w:rPr>
        <w:t xml:space="preserve"> will surely one day </w:t>
      </w:r>
      <w:proofErr w:type="gramStart"/>
      <w:r>
        <w:rPr>
          <w:rStyle w:val="st1"/>
          <w:rFonts w:ascii="Times New Roman" w:hAnsi="Times New Roman" w:cs="Times New Roman"/>
          <w:sz w:val="24"/>
          <w:szCs w:val="24"/>
          <w:lang w:val="en"/>
        </w:rPr>
        <w:t>occur,</w:t>
      </w:r>
      <w:proofErr w:type="gramEnd"/>
      <w:r>
        <w:rPr>
          <w:rStyle w:val="st1"/>
          <w:rFonts w:ascii="Times New Roman" w:hAnsi="Times New Roman" w:cs="Times New Roman"/>
          <w:sz w:val="24"/>
          <w:szCs w:val="24"/>
          <w:lang w:val="en"/>
        </w:rPr>
        <w:t xml:space="preserve"> only its timing is uncertain.  </w:t>
      </w:r>
      <w:r w:rsidR="002F60D9">
        <w:rPr>
          <w:rStyle w:val="st1"/>
          <w:rFonts w:ascii="Times New Roman" w:hAnsi="Times New Roman" w:cs="Times New Roman"/>
          <w:sz w:val="24"/>
          <w:szCs w:val="24"/>
          <w:lang w:val="en"/>
        </w:rPr>
        <w:t xml:space="preserve">But as noted above, </w:t>
      </w:r>
      <w:r w:rsidR="009216CC">
        <w:rPr>
          <w:rStyle w:val="st1"/>
          <w:rFonts w:ascii="Times New Roman" w:hAnsi="Times New Roman" w:cs="Times New Roman"/>
          <w:sz w:val="24"/>
          <w:szCs w:val="24"/>
          <w:lang w:val="en"/>
        </w:rPr>
        <w:t>even if this hardening effort is successful (</w:t>
      </w:r>
      <w:r w:rsidR="00C061B2">
        <w:rPr>
          <w:rStyle w:val="st1"/>
          <w:rFonts w:ascii="Times New Roman" w:hAnsi="Times New Roman" w:cs="Times New Roman"/>
          <w:sz w:val="24"/>
          <w:szCs w:val="24"/>
          <w:lang w:val="en"/>
        </w:rPr>
        <w:t xml:space="preserve">currently an </w:t>
      </w:r>
      <w:r w:rsidR="009216CC">
        <w:rPr>
          <w:rStyle w:val="st1"/>
          <w:rFonts w:ascii="Times New Roman" w:hAnsi="Times New Roman" w:cs="Times New Roman"/>
          <w:sz w:val="24"/>
          <w:szCs w:val="24"/>
          <w:lang w:val="en"/>
        </w:rPr>
        <w:t>unlikely</w:t>
      </w:r>
      <w:r w:rsidR="00C061B2">
        <w:rPr>
          <w:rStyle w:val="st1"/>
          <w:rFonts w:ascii="Times New Roman" w:hAnsi="Times New Roman" w:cs="Times New Roman"/>
          <w:sz w:val="24"/>
          <w:szCs w:val="24"/>
          <w:lang w:val="en"/>
        </w:rPr>
        <w:t xml:space="preserve"> prospect</w:t>
      </w:r>
      <w:r w:rsidR="009216CC">
        <w:rPr>
          <w:rStyle w:val="st1"/>
          <w:rFonts w:ascii="Times New Roman" w:hAnsi="Times New Roman" w:cs="Times New Roman"/>
          <w:sz w:val="24"/>
          <w:szCs w:val="24"/>
          <w:lang w:val="en"/>
        </w:rPr>
        <w:t xml:space="preserve">, based on my understanding of progress toward that end), it </w:t>
      </w:r>
      <w:r w:rsidR="002F60D9">
        <w:rPr>
          <w:rStyle w:val="st1"/>
          <w:rFonts w:ascii="Times New Roman" w:hAnsi="Times New Roman" w:cs="Times New Roman"/>
          <w:sz w:val="24"/>
          <w:szCs w:val="24"/>
          <w:lang w:val="en"/>
        </w:rPr>
        <w:t xml:space="preserve">will not protect the </w:t>
      </w:r>
      <w:r w:rsidR="009216CC">
        <w:rPr>
          <w:rStyle w:val="st1"/>
          <w:rFonts w:ascii="Times New Roman" w:hAnsi="Times New Roman" w:cs="Times New Roman"/>
          <w:sz w:val="24"/>
          <w:szCs w:val="24"/>
          <w:lang w:val="en"/>
        </w:rPr>
        <w:t>grid from the</w:t>
      </w:r>
      <w:r w:rsidR="002F60D9">
        <w:rPr>
          <w:rStyle w:val="st1"/>
          <w:rFonts w:ascii="Times New Roman" w:hAnsi="Times New Roman" w:cs="Times New Roman"/>
          <w:sz w:val="24"/>
          <w:szCs w:val="24"/>
          <w:lang w:val="en"/>
        </w:rPr>
        <w:t xml:space="preserve"> manmade </w:t>
      </w:r>
      <w:r w:rsidR="009216CC">
        <w:rPr>
          <w:rStyle w:val="st1"/>
          <w:rFonts w:ascii="Times New Roman" w:hAnsi="Times New Roman" w:cs="Times New Roman"/>
          <w:sz w:val="24"/>
          <w:szCs w:val="24"/>
          <w:lang w:val="en"/>
        </w:rPr>
        <w:t xml:space="preserve">nuclear </w:t>
      </w:r>
      <w:r w:rsidR="002F60D9">
        <w:rPr>
          <w:rStyle w:val="st1"/>
          <w:rFonts w:ascii="Times New Roman" w:hAnsi="Times New Roman" w:cs="Times New Roman"/>
          <w:sz w:val="24"/>
          <w:szCs w:val="24"/>
          <w:lang w:val="en"/>
        </w:rPr>
        <w:t>EMP threat</w:t>
      </w:r>
      <w:r w:rsidR="004A7186">
        <w:rPr>
          <w:rStyle w:val="st1"/>
          <w:rFonts w:ascii="Times New Roman" w:hAnsi="Times New Roman" w:cs="Times New Roman"/>
          <w:sz w:val="24"/>
          <w:szCs w:val="24"/>
          <w:lang w:val="en"/>
        </w:rPr>
        <w:t>—or from other threats that might be posed by terrorists or rogue regimes</w:t>
      </w:r>
      <w:r>
        <w:rPr>
          <w:rStyle w:val="st1"/>
          <w:rFonts w:ascii="Times New Roman" w:hAnsi="Times New Roman" w:cs="Times New Roman"/>
          <w:sz w:val="24"/>
          <w:szCs w:val="24"/>
          <w:lang w:val="en"/>
        </w:rPr>
        <w:t>.</w:t>
      </w:r>
      <w:r w:rsidR="004A7186">
        <w:rPr>
          <w:rStyle w:val="st1"/>
          <w:rFonts w:ascii="Times New Roman" w:hAnsi="Times New Roman" w:cs="Times New Roman"/>
          <w:sz w:val="24"/>
          <w:szCs w:val="24"/>
          <w:lang w:val="en"/>
        </w:rPr>
        <w:t xml:space="preserve"> </w:t>
      </w:r>
      <w:r w:rsidR="00523C53">
        <w:rPr>
          <w:rStyle w:val="st1"/>
          <w:rFonts w:ascii="Times New Roman" w:hAnsi="Times New Roman" w:cs="Times New Roman"/>
          <w:sz w:val="24"/>
          <w:szCs w:val="24"/>
          <w:lang w:val="en"/>
        </w:rPr>
        <w:t>Rather, we should be addressing the manmade nuclear EMP threat</w:t>
      </w:r>
      <w:r w:rsidR="00030B94">
        <w:rPr>
          <w:rStyle w:val="st1"/>
          <w:rFonts w:ascii="Times New Roman" w:hAnsi="Times New Roman" w:cs="Times New Roman"/>
          <w:sz w:val="24"/>
          <w:szCs w:val="24"/>
          <w:lang w:val="en"/>
        </w:rPr>
        <w:t>, together with protection against natural geomagnetic disturbances,</w:t>
      </w:r>
      <w:r w:rsidR="00523C53">
        <w:rPr>
          <w:rStyle w:val="st1"/>
          <w:rFonts w:ascii="Times New Roman" w:hAnsi="Times New Roman" w:cs="Times New Roman"/>
          <w:sz w:val="24"/>
          <w:szCs w:val="24"/>
          <w:lang w:val="en"/>
        </w:rPr>
        <w:t xml:space="preserve"> with compete</w:t>
      </w:r>
      <w:r w:rsidR="00D66454">
        <w:rPr>
          <w:rStyle w:val="st1"/>
          <w:rFonts w:ascii="Times New Roman" w:hAnsi="Times New Roman" w:cs="Times New Roman"/>
          <w:sz w:val="24"/>
          <w:szCs w:val="24"/>
          <w:lang w:val="en"/>
        </w:rPr>
        <w:t>ntly executed</w:t>
      </w:r>
      <w:r w:rsidR="00030B94">
        <w:rPr>
          <w:rStyle w:val="st1"/>
          <w:rFonts w:ascii="Times New Roman" w:hAnsi="Times New Roman" w:cs="Times New Roman"/>
          <w:sz w:val="24"/>
          <w:szCs w:val="24"/>
          <w:lang w:val="en"/>
        </w:rPr>
        <w:t>, integrated</w:t>
      </w:r>
      <w:r w:rsidR="00D66454">
        <w:rPr>
          <w:rStyle w:val="st1"/>
          <w:rFonts w:ascii="Times New Roman" w:hAnsi="Times New Roman" w:cs="Times New Roman"/>
          <w:sz w:val="24"/>
          <w:szCs w:val="24"/>
          <w:lang w:val="en"/>
        </w:rPr>
        <w:t xml:space="preserve"> efforts that </w:t>
      </w:r>
      <w:r w:rsidR="00523C53">
        <w:rPr>
          <w:rStyle w:val="st1"/>
          <w:rFonts w:ascii="Times New Roman" w:hAnsi="Times New Roman" w:cs="Times New Roman"/>
          <w:sz w:val="24"/>
          <w:szCs w:val="24"/>
          <w:lang w:val="en"/>
        </w:rPr>
        <w:t>work the problem from the bottom up—beginning at the local level.</w:t>
      </w:r>
      <w:r w:rsidR="008C74B9">
        <w:rPr>
          <w:rStyle w:val="st1"/>
          <w:rFonts w:ascii="Times New Roman" w:hAnsi="Times New Roman" w:cs="Times New Roman"/>
          <w:sz w:val="24"/>
          <w:szCs w:val="24"/>
          <w:lang w:val="en"/>
        </w:rPr>
        <w:t xml:space="preserve"> Such efforts should also include protection against physical, cyber and radiofrequency weapon attacks.</w:t>
      </w:r>
    </w:p>
    <w:p w:rsidR="00BC1BE5" w:rsidRDefault="009216CC"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 xml:space="preserve">As a prelude to my </w:t>
      </w:r>
      <w:r w:rsidR="004A4C80">
        <w:rPr>
          <w:rStyle w:val="st1"/>
          <w:rFonts w:ascii="Times New Roman" w:hAnsi="Times New Roman" w:cs="Times New Roman"/>
          <w:sz w:val="24"/>
          <w:szCs w:val="24"/>
          <w:lang w:val="en"/>
        </w:rPr>
        <w:t>recommendations on</w:t>
      </w:r>
      <w:r>
        <w:rPr>
          <w:rStyle w:val="st1"/>
          <w:rFonts w:ascii="Times New Roman" w:hAnsi="Times New Roman" w:cs="Times New Roman"/>
          <w:sz w:val="24"/>
          <w:szCs w:val="24"/>
          <w:lang w:val="en"/>
        </w:rPr>
        <w:t xml:space="preserve"> </w:t>
      </w:r>
      <w:r w:rsidR="00523C53">
        <w:rPr>
          <w:rStyle w:val="st1"/>
          <w:rFonts w:ascii="Times New Roman" w:hAnsi="Times New Roman" w:cs="Times New Roman"/>
          <w:sz w:val="24"/>
          <w:szCs w:val="24"/>
          <w:lang w:val="en"/>
        </w:rPr>
        <w:t>how best</w:t>
      </w:r>
      <w:r>
        <w:rPr>
          <w:rStyle w:val="st1"/>
          <w:rFonts w:ascii="Times New Roman" w:hAnsi="Times New Roman" w:cs="Times New Roman"/>
          <w:sz w:val="24"/>
          <w:szCs w:val="24"/>
          <w:lang w:val="en"/>
        </w:rPr>
        <w:t xml:space="preserve"> to deal with this threat—which focus on protect</w:t>
      </w:r>
      <w:r w:rsidR="00CB05F7">
        <w:rPr>
          <w:rStyle w:val="st1"/>
          <w:rFonts w:ascii="Times New Roman" w:hAnsi="Times New Roman" w:cs="Times New Roman"/>
          <w:sz w:val="24"/>
          <w:szCs w:val="24"/>
          <w:lang w:val="en"/>
        </w:rPr>
        <w:t>ing the grid from the bottom-up</w:t>
      </w:r>
      <w:r>
        <w:rPr>
          <w:rStyle w:val="st1"/>
          <w:rFonts w:ascii="Times New Roman" w:hAnsi="Times New Roman" w:cs="Times New Roman"/>
          <w:sz w:val="24"/>
          <w:szCs w:val="24"/>
          <w:lang w:val="en"/>
        </w:rPr>
        <w:t xml:space="preserve"> </w:t>
      </w:r>
      <w:r w:rsidR="00CB05F7">
        <w:rPr>
          <w:rStyle w:val="st1"/>
          <w:rFonts w:ascii="Times New Roman" w:hAnsi="Times New Roman" w:cs="Times New Roman"/>
          <w:sz w:val="24"/>
          <w:szCs w:val="24"/>
          <w:lang w:val="en"/>
        </w:rPr>
        <w:t>(</w:t>
      </w:r>
      <w:r>
        <w:rPr>
          <w:rStyle w:val="st1"/>
          <w:rFonts w:ascii="Times New Roman" w:hAnsi="Times New Roman" w:cs="Times New Roman"/>
          <w:sz w:val="24"/>
          <w:szCs w:val="24"/>
          <w:lang w:val="en"/>
        </w:rPr>
        <w:t>beginning at the local level in conjunction with cooperative electric power companies</w:t>
      </w:r>
      <w:r w:rsidR="001C3D82">
        <w:rPr>
          <w:rStyle w:val="st1"/>
          <w:rFonts w:ascii="Times New Roman" w:hAnsi="Times New Roman" w:cs="Times New Roman"/>
          <w:sz w:val="24"/>
          <w:szCs w:val="24"/>
          <w:lang w:val="en"/>
        </w:rPr>
        <w:t xml:space="preserve"> (</w:t>
      </w:r>
      <w:proofErr w:type="spellStart"/>
      <w:r w:rsidR="001C3D82">
        <w:rPr>
          <w:rStyle w:val="st1"/>
          <w:rFonts w:ascii="Times New Roman" w:hAnsi="Times New Roman" w:cs="Times New Roman"/>
          <w:sz w:val="24"/>
          <w:szCs w:val="24"/>
          <w:lang w:val="en"/>
        </w:rPr>
        <w:t>CoOp</w:t>
      </w:r>
      <w:r w:rsidR="00C061B2">
        <w:rPr>
          <w:rStyle w:val="st1"/>
          <w:rFonts w:ascii="Times New Roman" w:hAnsi="Times New Roman" w:cs="Times New Roman"/>
          <w:sz w:val="24"/>
          <w:szCs w:val="24"/>
          <w:lang w:val="en"/>
        </w:rPr>
        <w:t>s</w:t>
      </w:r>
      <w:proofErr w:type="spellEnd"/>
      <w:r w:rsidR="00C061B2">
        <w:rPr>
          <w:rStyle w:val="st1"/>
          <w:rFonts w:ascii="Times New Roman" w:hAnsi="Times New Roman" w:cs="Times New Roman"/>
          <w:sz w:val="24"/>
          <w:szCs w:val="24"/>
          <w:lang w:val="en"/>
        </w:rPr>
        <w:t>)</w:t>
      </w:r>
      <w:r w:rsidR="00CB05F7">
        <w:rPr>
          <w:rStyle w:val="st1"/>
          <w:rFonts w:ascii="Times New Roman" w:hAnsi="Times New Roman" w:cs="Times New Roman"/>
          <w:sz w:val="24"/>
          <w:szCs w:val="24"/>
          <w:lang w:val="en"/>
        </w:rPr>
        <w:t>)</w:t>
      </w:r>
      <w:r>
        <w:rPr>
          <w:rStyle w:val="st1"/>
          <w:rFonts w:ascii="Times New Roman" w:hAnsi="Times New Roman" w:cs="Times New Roman"/>
          <w:sz w:val="24"/>
          <w:szCs w:val="24"/>
          <w:lang w:val="en"/>
        </w:rPr>
        <w:t>, consider</w:t>
      </w:r>
      <w:r w:rsidR="00C04F89">
        <w:rPr>
          <w:rStyle w:val="st1"/>
          <w:rFonts w:ascii="Times New Roman" w:hAnsi="Times New Roman" w:cs="Times New Roman"/>
          <w:sz w:val="24"/>
          <w:szCs w:val="24"/>
          <w:lang w:val="en"/>
        </w:rPr>
        <w:t xml:space="preserve"> the</w:t>
      </w:r>
      <w:r w:rsidR="004A7186">
        <w:rPr>
          <w:rStyle w:val="st1"/>
          <w:rFonts w:ascii="Times New Roman" w:hAnsi="Times New Roman" w:cs="Times New Roman"/>
          <w:sz w:val="24"/>
          <w:szCs w:val="24"/>
          <w:lang w:val="en"/>
        </w:rPr>
        <w:t xml:space="preserve"> </w:t>
      </w:r>
      <w:r w:rsidR="002F60D9">
        <w:rPr>
          <w:rStyle w:val="st1"/>
          <w:rFonts w:ascii="Times New Roman" w:hAnsi="Times New Roman" w:cs="Times New Roman"/>
          <w:sz w:val="24"/>
          <w:szCs w:val="24"/>
          <w:lang w:val="en"/>
        </w:rPr>
        <w:t xml:space="preserve">Chairman of the EMP Commission </w:t>
      </w:r>
      <w:r w:rsidR="004A7186">
        <w:rPr>
          <w:rStyle w:val="st1"/>
          <w:rFonts w:ascii="Times New Roman" w:hAnsi="Times New Roman" w:cs="Times New Roman"/>
          <w:sz w:val="24"/>
          <w:szCs w:val="24"/>
          <w:lang w:val="en"/>
        </w:rPr>
        <w:t>Dr. William R. Graham</w:t>
      </w:r>
      <w:r w:rsidR="00523C53">
        <w:rPr>
          <w:rStyle w:val="st1"/>
          <w:rFonts w:ascii="Times New Roman" w:hAnsi="Times New Roman" w:cs="Times New Roman"/>
          <w:sz w:val="24"/>
          <w:szCs w:val="24"/>
          <w:lang w:val="en"/>
        </w:rPr>
        <w:t>’s</w:t>
      </w:r>
      <w:r w:rsidR="004A7186">
        <w:rPr>
          <w:rStyle w:val="st1"/>
          <w:rFonts w:ascii="Times New Roman" w:hAnsi="Times New Roman" w:cs="Times New Roman"/>
          <w:sz w:val="24"/>
          <w:szCs w:val="24"/>
          <w:lang w:val="en"/>
        </w:rPr>
        <w:t xml:space="preserve"> </w:t>
      </w:r>
      <w:r>
        <w:rPr>
          <w:rStyle w:val="st1"/>
          <w:rFonts w:ascii="Times New Roman" w:hAnsi="Times New Roman" w:cs="Times New Roman"/>
          <w:sz w:val="24"/>
          <w:szCs w:val="24"/>
          <w:lang w:val="en"/>
        </w:rPr>
        <w:t>observations</w:t>
      </w:r>
      <w:r w:rsidR="002F60D9">
        <w:rPr>
          <w:rStyle w:val="st1"/>
          <w:rFonts w:ascii="Times New Roman" w:hAnsi="Times New Roman" w:cs="Times New Roman"/>
          <w:sz w:val="24"/>
          <w:szCs w:val="24"/>
          <w:lang w:val="en"/>
        </w:rPr>
        <w:t xml:space="preserve"> </w:t>
      </w:r>
      <w:r w:rsidR="00AA48CC">
        <w:rPr>
          <w:rStyle w:val="st1"/>
          <w:rFonts w:ascii="Times New Roman" w:hAnsi="Times New Roman" w:cs="Times New Roman"/>
          <w:sz w:val="24"/>
          <w:szCs w:val="24"/>
          <w:lang w:val="en"/>
        </w:rPr>
        <w:t xml:space="preserve">in his April 20 letter </w:t>
      </w:r>
      <w:r w:rsidR="002F60D9">
        <w:rPr>
          <w:rStyle w:val="st1"/>
          <w:rFonts w:ascii="Times New Roman" w:hAnsi="Times New Roman" w:cs="Times New Roman"/>
          <w:sz w:val="24"/>
          <w:szCs w:val="24"/>
          <w:lang w:val="en"/>
        </w:rPr>
        <w:t>to Secretary of Energy Rick Perry</w:t>
      </w:r>
      <w:r w:rsidR="001718DE">
        <w:rPr>
          <w:rStyle w:val="FootnoteReference"/>
          <w:rFonts w:ascii="Times New Roman" w:hAnsi="Times New Roman" w:cs="Times New Roman"/>
          <w:sz w:val="24"/>
          <w:szCs w:val="24"/>
          <w:lang w:val="en"/>
        </w:rPr>
        <w:footnoteReference w:id="21"/>
      </w:r>
      <w:r w:rsidR="00C04F89">
        <w:rPr>
          <w:rStyle w:val="st1"/>
          <w:rFonts w:ascii="Times New Roman" w:hAnsi="Times New Roman" w:cs="Times New Roman"/>
          <w:sz w:val="24"/>
          <w:szCs w:val="24"/>
          <w:lang w:val="en"/>
        </w:rPr>
        <w:t>:</w:t>
      </w:r>
    </w:p>
    <w:p w:rsidR="00C04F89" w:rsidRDefault="00C04F89" w:rsidP="008A499B">
      <w:pPr>
        <w:pStyle w:val="ListParagraph"/>
        <w:numPr>
          <w:ilvl w:val="0"/>
          <w:numId w:val="2"/>
        </w:numPr>
        <w:spacing w:before="200"/>
        <w:ind w:left="450" w:hanging="274"/>
        <w:rPr>
          <w:rStyle w:val="st1"/>
          <w:rFonts w:ascii="Times New Roman" w:hAnsi="Times New Roman" w:cs="Times New Roman"/>
          <w:sz w:val="24"/>
          <w:szCs w:val="24"/>
          <w:lang w:val="en"/>
        </w:rPr>
      </w:pPr>
      <w:r>
        <w:rPr>
          <w:rStyle w:val="st1"/>
          <w:rFonts w:ascii="Times New Roman" w:hAnsi="Times New Roman" w:cs="Times New Roman"/>
          <w:sz w:val="24"/>
          <w:szCs w:val="24"/>
          <w:lang w:val="en"/>
        </w:rPr>
        <w:lastRenderedPageBreak/>
        <w:t>Nuclear EMP is the ultimate cyber weapon in the military doctrines and plans of Russia, China, North Korea and Iran for Combined Arms Cyber Warfare that they see as a decisive ne</w:t>
      </w:r>
      <w:r w:rsidR="009F21E6">
        <w:rPr>
          <w:rStyle w:val="st1"/>
          <w:rFonts w:ascii="Times New Roman" w:hAnsi="Times New Roman" w:cs="Times New Roman"/>
          <w:sz w:val="24"/>
          <w:szCs w:val="24"/>
          <w:lang w:val="en"/>
        </w:rPr>
        <w:t>w Revolution in M</w:t>
      </w:r>
      <w:r>
        <w:rPr>
          <w:rStyle w:val="st1"/>
          <w:rFonts w:ascii="Times New Roman" w:hAnsi="Times New Roman" w:cs="Times New Roman"/>
          <w:sz w:val="24"/>
          <w:szCs w:val="24"/>
          <w:lang w:val="en"/>
        </w:rPr>
        <w:t>ilitary Affairs</w:t>
      </w:r>
      <w:r w:rsidR="009F21E6">
        <w:rPr>
          <w:rStyle w:val="st1"/>
          <w:rFonts w:ascii="Times New Roman" w:hAnsi="Times New Roman" w:cs="Times New Roman"/>
          <w:sz w:val="24"/>
          <w:szCs w:val="24"/>
          <w:lang w:val="en"/>
        </w:rPr>
        <w:t>.</w:t>
      </w:r>
    </w:p>
    <w:p w:rsidR="009549C4" w:rsidRDefault="009549C4" w:rsidP="008A499B">
      <w:pPr>
        <w:pStyle w:val="ListParagraph"/>
        <w:numPr>
          <w:ilvl w:val="0"/>
          <w:numId w:val="2"/>
        </w:numPr>
        <w:spacing w:after="0" w:line="240" w:lineRule="auto"/>
        <w:ind w:left="450" w:hanging="274"/>
        <w:rPr>
          <w:rStyle w:val="st1"/>
          <w:rFonts w:ascii="Times New Roman" w:hAnsi="Times New Roman" w:cs="Times New Roman"/>
          <w:sz w:val="24"/>
          <w:szCs w:val="24"/>
          <w:lang w:val="en"/>
        </w:rPr>
      </w:pPr>
      <w:r>
        <w:rPr>
          <w:rStyle w:val="st1"/>
          <w:rFonts w:ascii="Times New Roman" w:hAnsi="Times New Roman" w:cs="Times New Roman"/>
          <w:sz w:val="24"/>
          <w:szCs w:val="24"/>
          <w:lang w:val="en"/>
        </w:rPr>
        <w:t>Protecting the grid from the worst threat—nuclear EMP attack—can also mitigate lesser threats, including from natural EMP from solar storms, non-nuclear EMP from radiofrequency weapons, cyber-attacks, physical sabotage and severe weather</w:t>
      </w:r>
      <w:r w:rsidR="009216CC">
        <w:rPr>
          <w:rStyle w:val="st1"/>
          <w:rFonts w:ascii="Times New Roman" w:hAnsi="Times New Roman" w:cs="Times New Roman"/>
          <w:sz w:val="24"/>
          <w:szCs w:val="24"/>
          <w:lang w:val="en"/>
        </w:rPr>
        <w:t>.</w:t>
      </w:r>
    </w:p>
    <w:p w:rsidR="009F21E6" w:rsidRDefault="009F21E6" w:rsidP="008A499B">
      <w:pPr>
        <w:pStyle w:val="ListParagraph"/>
        <w:numPr>
          <w:ilvl w:val="0"/>
          <w:numId w:val="2"/>
        </w:numPr>
        <w:spacing w:after="0" w:line="240" w:lineRule="auto"/>
        <w:ind w:left="450" w:hanging="274"/>
        <w:rPr>
          <w:rStyle w:val="st1"/>
          <w:rFonts w:ascii="Times New Roman" w:hAnsi="Times New Roman" w:cs="Times New Roman"/>
          <w:sz w:val="24"/>
          <w:szCs w:val="24"/>
          <w:lang w:val="en"/>
        </w:rPr>
      </w:pPr>
      <w:r>
        <w:rPr>
          <w:rStyle w:val="st1"/>
          <w:rFonts w:ascii="Times New Roman" w:hAnsi="Times New Roman" w:cs="Times New Roman"/>
          <w:sz w:val="24"/>
          <w:szCs w:val="24"/>
          <w:lang w:val="en"/>
        </w:rPr>
        <w:t xml:space="preserve">State electric grids can be “islanded” by installation of surge arrestors, blocking devices, Faraday cages, and other devices to protect individual states, even though they may be part of a larger regional electric grid, from a prolonged catastrophic blackout. For example, Texas State Senator Bob Hall has introduced legislation to harden the Texas Electric Grid. </w:t>
      </w:r>
    </w:p>
    <w:p w:rsidR="00C04F89" w:rsidRDefault="009F21E6" w:rsidP="008A499B">
      <w:pPr>
        <w:pStyle w:val="ListParagraph"/>
        <w:numPr>
          <w:ilvl w:val="0"/>
          <w:numId w:val="2"/>
        </w:numPr>
        <w:spacing w:after="0" w:line="240" w:lineRule="auto"/>
        <w:ind w:left="450" w:hanging="274"/>
        <w:rPr>
          <w:rStyle w:val="st1"/>
          <w:rFonts w:ascii="Times New Roman" w:hAnsi="Times New Roman" w:cs="Times New Roman"/>
          <w:sz w:val="24"/>
          <w:szCs w:val="24"/>
          <w:lang w:val="en"/>
        </w:rPr>
      </w:pPr>
      <w:r>
        <w:rPr>
          <w:rStyle w:val="st1"/>
          <w:rFonts w:ascii="Times New Roman" w:hAnsi="Times New Roman" w:cs="Times New Roman"/>
          <w:sz w:val="24"/>
          <w:szCs w:val="24"/>
          <w:lang w:val="en"/>
        </w:rPr>
        <w:t xml:space="preserve">The Commission is profoundly concerned that the 2014 Obama administration intelligence community assessment of nuclear EMP is profoundly erroneous, and perhaps the worst ever produced on EMP, and that has been used to thwart efforts to protect the nation against nuclear EMP by dismissing the threat, despite overwhelming evidence to the contrary.  </w:t>
      </w:r>
    </w:p>
    <w:p w:rsidR="009F21E6" w:rsidRDefault="009F21E6" w:rsidP="008A499B">
      <w:pPr>
        <w:pStyle w:val="ListParagraph"/>
        <w:numPr>
          <w:ilvl w:val="0"/>
          <w:numId w:val="2"/>
        </w:numPr>
        <w:spacing w:after="0" w:line="240" w:lineRule="auto"/>
        <w:ind w:left="450" w:hanging="274"/>
        <w:rPr>
          <w:rStyle w:val="st1"/>
          <w:rFonts w:ascii="Times New Roman" w:hAnsi="Times New Roman" w:cs="Times New Roman"/>
          <w:sz w:val="24"/>
          <w:szCs w:val="24"/>
          <w:lang w:val="en"/>
        </w:rPr>
      </w:pPr>
      <w:r>
        <w:rPr>
          <w:rStyle w:val="st1"/>
          <w:rFonts w:ascii="Times New Roman" w:hAnsi="Times New Roman" w:cs="Times New Roman"/>
          <w:sz w:val="24"/>
          <w:szCs w:val="24"/>
          <w:lang w:val="en"/>
        </w:rPr>
        <w:t xml:space="preserve">The Commission is very concerned over misleading and erroneous studies by </w:t>
      </w:r>
      <w:r w:rsidR="009549C4">
        <w:rPr>
          <w:rStyle w:val="st1"/>
          <w:rFonts w:ascii="Times New Roman" w:hAnsi="Times New Roman" w:cs="Times New Roman"/>
          <w:sz w:val="24"/>
          <w:szCs w:val="24"/>
          <w:lang w:val="en"/>
        </w:rPr>
        <w:t>the NE</w:t>
      </w:r>
      <w:r w:rsidR="00C76664">
        <w:rPr>
          <w:rStyle w:val="st1"/>
          <w:rFonts w:ascii="Times New Roman" w:hAnsi="Times New Roman" w:cs="Times New Roman"/>
          <w:sz w:val="24"/>
          <w:szCs w:val="24"/>
          <w:lang w:val="en"/>
        </w:rPr>
        <w:t>RC</w:t>
      </w:r>
      <w:r w:rsidR="009549C4">
        <w:rPr>
          <w:rStyle w:val="st1"/>
          <w:rFonts w:ascii="Times New Roman" w:hAnsi="Times New Roman" w:cs="Times New Roman"/>
          <w:sz w:val="24"/>
          <w:szCs w:val="24"/>
          <w:lang w:val="en"/>
        </w:rPr>
        <w:t xml:space="preserve"> and others that grossly underestimate the natural EMP threat from solar storms, and dangerously, have become the basis for grossly inadequate standards for EMP/GMD protection approved by the Obama administrations’</w:t>
      </w:r>
      <w:r w:rsidR="00C76664">
        <w:rPr>
          <w:rStyle w:val="st1"/>
          <w:rFonts w:ascii="Times New Roman" w:hAnsi="Times New Roman" w:cs="Times New Roman"/>
          <w:sz w:val="24"/>
          <w:szCs w:val="24"/>
          <w:lang w:val="en"/>
        </w:rPr>
        <w:t xml:space="preserve"> FERC</w:t>
      </w:r>
      <w:r w:rsidR="009549C4">
        <w:rPr>
          <w:rStyle w:val="st1"/>
          <w:rFonts w:ascii="Times New Roman" w:hAnsi="Times New Roman" w:cs="Times New Roman"/>
          <w:sz w:val="24"/>
          <w:szCs w:val="24"/>
          <w:lang w:val="en"/>
        </w:rPr>
        <w:t>.</w:t>
      </w:r>
    </w:p>
    <w:p w:rsidR="009549C4" w:rsidRPr="00C04F89" w:rsidRDefault="009549C4" w:rsidP="008A499B">
      <w:pPr>
        <w:pStyle w:val="ListParagraph"/>
        <w:numPr>
          <w:ilvl w:val="0"/>
          <w:numId w:val="2"/>
        </w:numPr>
        <w:spacing w:after="0" w:line="240" w:lineRule="auto"/>
        <w:ind w:left="450" w:hanging="274"/>
        <w:rPr>
          <w:rStyle w:val="st1"/>
          <w:rFonts w:ascii="Times New Roman" w:hAnsi="Times New Roman" w:cs="Times New Roman"/>
          <w:sz w:val="24"/>
          <w:szCs w:val="24"/>
          <w:lang w:val="en"/>
        </w:rPr>
      </w:pPr>
      <w:r>
        <w:rPr>
          <w:rStyle w:val="st1"/>
          <w:rFonts w:ascii="Times New Roman" w:hAnsi="Times New Roman" w:cs="Times New Roman"/>
          <w:sz w:val="24"/>
          <w:szCs w:val="24"/>
          <w:lang w:val="en"/>
        </w:rPr>
        <w:t>The Commission is also concerned over misleading and erroneous studies recently completed by industry’s Electric Power Research Institute (EPRI), in cooperation with  Obama administration holdovers in the Department of Energy, that grossly underestimate the nuclear EMP threat.</w:t>
      </w:r>
    </w:p>
    <w:p w:rsidR="008C74B9" w:rsidRDefault="00812343"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 xml:space="preserve">Dr. Graham’s observations </w:t>
      </w:r>
      <w:r w:rsidR="00067C69">
        <w:rPr>
          <w:rStyle w:val="st1"/>
          <w:rFonts w:ascii="Times New Roman" w:hAnsi="Times New Roman" w:cs="Times New Roman"/>
          <w:sz w:val="24"/>
          <w:szCs w:val="24"/>
          <w:lang w:val="en"/>
        </w:rPr>
        <w:t>provide</w:t>
      </w:r>
      <w:r>
        <w:rPr>
          <w:rStyle w:val="st1"/>
          <w:rFonts w:ascii="Times New Roman" w:hAnsi="Times New Roman" w:cs="Times New Roman"/>
          <w:sz w:val="24"/>
          <w:szCs w:val="24"/>
          <w:lang w:val="en"/>
        </w:rPr>
        <w:t xml:space="preserve"> a sound basis for assessing and responding to the current vulnerabilities in the management and execution of efforts to provide a viable electric power grid.  </w:t>
      </w:r>
      <w:r w:rsidR="00067C69">
        <w:rPr>
          <w:rStyle w:val="st1"/>
          <w:rFonts w:ascii="Times New Roman" w:hAnsi="Times New Roman" w:cs="Times New Roman"/>
          <w:sz w:val="24"/>
          <w:szCs w:val="24"/>
          <w:lang w:val="en"/>
        </w:rPr>
        <w:t xml:space="preserve">The EMP Commission is the most competent and technically credible source of such advice. </w:t>
      </w:r>
    </w:p>
    <w:p w:rsidR="00812343" w:rsidRDefault="009868FA"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Below</w:t>
      </w:r>
      <w:r w:rsidR="00BA5194">
        <w:rPr>
          <w:rStyle w:val="st1"/>
          <w:rFonts w:ascii="Times New Roman" w:hAnsi="Times New Roman" w:cs="Times New Roman"/>
          <w:sz w:val="24"/>
          <w:szCs w:val="24"/>
          <w:lang w:val="en"/>
        </w:rPr>
        <w:t xml:space="preserve">, I </w:t>
      </w:r>
      <w:r>
        <w:rPr>
          <w:rStyle w:val="st1"/>
          <w:rFonts w:ascii="Times New Roman" w:hAnsi="Times New Roman" w:cs="Times New Roman"/>
          <w:sz w:val="24"/>
          <w:szCs w:val="24"/>
          <w:lang w:val="en"/>
        </w:rPr>
        <w:t xml:space="preserve">will elaborate </w:t>
      </w:r>
      <w:r w:rsidR="00210947">
        <w:rPr>
          <w:rStyle w:val="st1"/>
          <w:rFonts w:ascii="Times New Roman" w:hAnsi="Times New Roman" w:cs="Times New Roman"/>
          <w:sz w:val="24"/>
          <w:szCs w:val="24"/>
          <w:lang w:val="en"/>
        </w:rPr>
        <w:t xml:space="preserve">on </w:t>
      </w:r>
      <w:r>
        <w:rPr>
          <w:rStyle w:val="st1"/>
          <w:rFonts w:ascii="Times New Roman" w:hAnsi="Times New Roman" w:cs="Times New Roman"/>
          <w:sz w:val="24"/>
          <w:szCs w:val="24"/>
          <w:lang w:val="en"/>
        </w:rPr>
        <w:t>how I am actively seeking in South and North Carolina a stepping stone to</w:t>
      </w:r>
      <w:r w:rsidR="00BA5194">
        <w:rPr>
          <w:rStyle w:val="st1"/>
          <w:rFonts w:ascii="Times New Roman" w:hAnsi="Times New Roman" w:cs="Times New Roman"/>
          <w:sz w:val="24"/>
          <w:szCs w:val="24"/>
          <w:lang w:val="en"/>
        </w:rPr>
        <w:t xml:space="preserve"> </w:t>
      </w:r>
      <w:r>
        <w:rPr>
          <w:rStyle w:val="st1"/>
          <w:rFonts w:ascii="Times New Roman" w:hAnsi="Times New Roman" w:cs="Times New Roman"/>
          <w:sz w:val="24"/>
          <w:szCs w:val="24"/>
          <w:lang w:val="en"/>
        </w:rPr>
        <w:t xml:space="preserve">achieve </w:t>
      </w:r>
      <w:r w:rsidR="00BA5194">
        <w:rPr>
          <w:rStyle w:val="st1"/>
          <w:rFonts w:ascii="Times New Roman" w:hAnsi="Times New Roman" w:cs="Times New Roman"/>
          <w:sz w:val="24"/>
          <w:szCs w:val="24"/>
          <w:lang w:val="en"/>
        </w:rPr>
        <w:t xml:space="preserve">his third observation, </w:t>
      </w:r>
      <w:r>
        <w:rPr>
          <w:rStyle w:val="st1"/>
          <w:rFonts w:ascii="Times New Roman" w:hAnsi="Times New Roman" w:cs="Times New Roman"/>
          <w:sz w:val="24"/>
          <w:szCs w:val="24"/>
          <w:lang w:val="en"/>
        </w:rPr>
        <w:t>by</w:t>
      </w:r>
      <w:r w:rsidR="00BA5194">
        <w:rPr>
          <w:rStyle w:val="st1"/>
          <w:rFonts w:ascii="Times New Roman" w:hAnsi="Times New Roman" w:cs="Times New Roman"/>
          <w:sz w:val="24"/>
          <w:szCs w:val="24"/>
          <w:lang w:val="en"/>
        </w:rPr>
        <w:t xml:space="preserve"> tak</w:t>
      </w:r>
      <w:r>
        <w:rPr>
          <w:rStyle w:val="st1"/>
          <w:rFonts w:ascii="Times New Roman" w:hAnsi="Times New Roman" w:cs="Times New Roman"/>
          <w:sz w:val="24"/>
          <w:szCs w:val="24"/>
          <w:lang w:val="en"/>
        </w:rPr>
        <w:t>ing Texas State Senator Bob Hall’s</w:t>
      </w:r>
      <w:r w:rsidR="00BA5194">
        <w:rPr>
          <w:rStyle w:val="st1"/>
          <w:rFonts w:ascii="Times New Roman" w:hAnsi="Times New Roman" w:cs="Times New Roman"/>
          <w:sz w:val="24"/>
          <w:szCs w:val="24"/>
          <w:lang w:val="en"/>
        </w:rPr>
        <w:t xml:space="preserve"> </w:t>
      </w:r>
      <w:r w:rsidR="005E56F1">
        <w:rPr>
          <w:rStyle w:val="st1"/>
          <w:rFonts w:ascii="Times New Roman" w:hAnsi="Times New Roman" w:cs="Times New Roman"/>
          <w:sz w:val="24"/>
          <w:szCs w:val="24"/>
          <w:lang w:val="en"/>
        </w:rPr>
        <w:t>“</w:t>
      </w:r>
      <w:r w:rsidR="00BA5194">
        <w:rPr>
          <w:rStyle w:val="st1"/>
          <w:rFonts w:ascii="Times New Roman" w:hAnsi="Times New Roman" w:cs="Times New Roman"/>
          <w:sz w:val="24"/>
          <w:szCs w:val="24"/>
          <w:lang w:val="en"/>
        </w:rPr>
        <w:t xml:space="preserve">islanding” </w:t>
      </w:r>
      <w:r>
        <w:rPr>
          <w:rStyle w:val="st1"/>
          <w:rFonts w:ascii="Times New Roman" w:hAnsi="Times New Roman" w:cs="Times New Roman"/>
          <w:sz w:val="24"/>
          <w:szCs w:val="24"/>
          <w:lang w:val="en"/>
        </w:rPr>
        <w:t xml:space="preserve">approach </w:t>
      </w:r>
      <w:r w:rsidR="00BA5194">
        <w:rPr>
          <w:rStyle w:val="st1"/>
          <w:rFonts w:ascii="Times New Roman" w:hAnsi="Times New Roman" w:cs="Times New Roman"/>
          <w:sz w:val="24"/>
          <w:szCs w:val="24"/>
          <w:lang w:val="en"/>
        </w:rPr>
        <w:t>to a more fundamental level.</w:t>
      </w:r>
    </w:p>
    <w:p w:rsidR="00F7668E" w:rsidRDefault="00BA5194"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 xml:space="preserve">It is interesting that when Dr. Graham and I were junior USAF officers at the Air Force Weapons Laboratory (AFWL) </w:t>
      </w:r>
      <w:r w:rsidR="00C7185A">
        <w:rPr>
          <w:rStyle w:val="st1"/>
          <w:rFonts w:ascii="Times New Roman" w:hAnsi="Times New Roman" w:cs="Times New Roman"/>
          <w:sz w:val="24"/>
          <w:szCs w:val="24"/>
          <w:lang w:val="en"/>
        </w:rPr>
        <w:t xml:space="preserve">at Kirtland AFB, NM </w:t>
      </w:r>
      <w:r>
        <w:rPr>
          <w:rStyle w:val="st1"/>
          <w:rFonts w:ascii="Times New Roman" w:hAnsi="Times New Roman" w:cs="Times New Roman"/>
          <w:sz w:val="24"/>
          <w:szCs w:val="24"/>
          <w:lang w:val="en"/>
        </w:rPr>
        <w:t xml:space="preserve">conducting research on nuclear weapons effects and developing simulators to test the nation’s strategic systems and their essential command, control and communications (C3) systems to assure their viability under nuclear attack, Senator </w:t>
      </w:r>
      <w:r w:rsidR="004A4C80">
        <w:rPr>
          <w:rStyle w:val="st1"/>
          <w:rFonts w:ascii="Times New Roman" w:hAnsi="Times New Roman" w:cs="Times New Roman"/>
          <w:sz w:val="24"/>
          <w:szCs w:val="24"/>
          <w:lang w:val="en"/>
        </w:rPr>
        <w:t xml:space="preserve">Hall </w:t>
      </w:r>
      <w:r>
        <w:rPr>
          <w:rStyle w:val="st1"/>
          <w:rFonts w:ascii="Times New Roman" w:hAnsi="Times New Roman" w:cs="Times New Roman"/>
          <w:sz w:val="24"/>
          <w:szCs w:val="24"/>
          <w:lang w:val="en"/>
        </w:rPr>
        <w:t xml:space="preserve">was also a USAF junior officer at the </w:t>
      </w:r>
      <w:r w:rsidR="00C7185A">
        <w:rPr>
          <w:rStyle w:val="st1"/>
          <w:rFonts w:ascii="Times New Roman" w:hAnsi="Times New Roman" w:cs="Times New Roman"/>
          <w:sz w:val="24"/>
          <w:szCs w:val="24"/>
          <w:lang w:val="en"/>
        </w:rPr>
        <w:t>Space and Missile Systems Organization</w:t>
      </w:r>
      <w:r>
        <w:rPr>
          <w:rStyle w:val="st1"/>
          <w:rFonts w:ascii="Times New Roman" w:hAnsi="Times New Roman" w:cs="Times New Roman"/>
          <w:sz w:val="24"/>
          <w:szCs w:val="24"/>
          <w:lang w:val="en"/>
        </w:rPr>
        <w:t xml:space="preserve"> (SAMSO) at Norton AFB, CA—helping to harden the Minuteman ICBM system, specifically to EMP effects</w:t>
      </w:r>
      <w:r w:rsidR="004A4C80">
        <w:rPr>
          <w:rStyle w:val="st1"/>
          <w:rFonts w:ascii="Times New Roman" w:hAnsi="Times New Roman" w:cs="Times New Roman"/>
          <w:sz w:val="24"/>
          <w:szCs w:val="24"/>
          <w:lang w:val="en"/>
        </w:rPr>
        <w:t xml:space="preserve">. Our efforts were </w:t>
      </w:r>
      <w:r w:rsidR="00D12113">
        <w:rPr>
          <w:rStyle w:val="st1"/>
          <w:rFonts w:ascii="Times New Roman" w:hAnsi="Times New Roman" w:cs="Times New Roman"/>
          <w:sz w:val="24"/>
          <w:szCs w:val="24"/>
          <w:lang w:val="en"/>
        </w:rPr>
        <w:t xml:space="preserve">highly classified because all our systems </w:t>
      </w:r>
      <w:r w:rsidR="004A4C80">
        <w:rPr>
          <w:rStyle w:val="st1"/>
          <w:rFonts w:ascii="Times New Roman" w:hAnsi="Times New Roman" w:cs="Times New Roman"/>
          <w:sz w:val="24"/>
          <w:szCs w:val="24"/>
          <w:lang w:val="en"/>
        </w:rPr>
        <w:t xml:space="preserve">were </w:t>
      </w:r>
      <w:r w:rsidR="00D12113">
        <w:rPr>
          <w:rStyle w:val="st1"/>
          <w:rFonts w:ascii="Times New Roman" w:hAnsi="Times New Roman" w:cs="Times New Roman"/>
          <w:sz w:val="24"/>
          <w:szCs w:val="24"/>
          <w:lang w:val="en"/>
        </w:rPr>
        <w:t xml:space="preserve">vulnerable to EMP—as </w:t>
      </w:r>
      <w:r w:rsidR="005E56F1">
        <w:rPr>
          <w:rStyle w:val="st1"/>
          <w:rFonts w:ascii="Times New Roman" w:hAnsi="Times New Roman" w:cs="Times New Roman"/>
          <w:sz w:val="24"/>
          <w:szCs w:val="24"/>
          <w:lang w:val="en"/>
        </w:rPr>
        <w:t xml:space="preserve">then </w:t>
      </w:r>
      <w:r w:rsidR="00D12113">
        <w:rPr>
          <w:rStyle w:val="st1"/>
          <w:rFonts w:ascii="Times New Roman" w:hAnsi="Times New Roman" w:cs="Times New Roman"/>
          <w:sz w:val="24"/>
          <w:szCs w:val="24"/>
          <w:lang w:val="en"/>
        </w:rPr>
        <w:t xml:space="preserve">recently discovered on atmospheric nuclear tests. </w:t>
      </w:r>
      <w:r w:rsidR="00210947">
        <w:rPr>
          <w:rStyle w:val="st1"/>
          <w:rFonts w:ascii="Times New Roman" w:hAnsi="Times New Roman" w:cs="Times New Roman"/>
          <w:sz w:val="24"/>
          <w:szCs w:val="24"/>
          <w:lang w:val="en"/>
        </w:rPr>
        <w:t>Our EMP knowledge base</w:t>
      </w:r>
      <w:r w:rsidR="005E56F1">
        <w:rPr>
          <w:rStyle w:val="st1"/>
          <w:rFonts w:ascii="Times New Roman" w:hAnsi="Times New Roman" w:cs="Times New Roman"/>
          <w:sz w:val="24"/>
          <w:szCs w:val="24"/>
          <w:lang w:val="en"/>
        </w:rPr>
        <w:t xml:space="preserve"> remained highly classified until most were downgraded and published in the 2008 E</w:t>
      </w:r>
      <w:r w:rsidR="00CB05F7">
        <w:rPr>
          <w:rStyle w:val="st1"/>
          <w:rFonts w:ascii="Times New Roman" w:hAnsi="Times New Roman" w:cs="Times New Roman"/>
          <w:sz w:val="24"/>
          <w:szCs w:val="24"/>
          <w:lang w:val="en"/>
        </w:rPr>
        <w:t xml:space="preserve">MP Commission report—see </w:t>
      </w:r>
      <w:r w:rsidR="00283F78">
        <w:rPr>
          <w:rStyle w:val="st1"/>
          <w:rFonts w:ascii="Times New Roman" w:hAnsi="Times New Roman" w:cs="Times New Roman"/>
          <w:sz w:val="24"/>
          <w:szCs w:val="24"/>
          <w:lang w:val="en"/>
        </w:rPr>
        <w:t>Footnote</w:t>
      </w:r>
      <w:r w:rsidR="00CB05F7">
        <w:rPr>
          <w:rStyle w:val="st1"/>
          <w:rFonts w:ascii="Times New Roman" w:hAnsi="Times New Roman" w:cs="Times New Roman"/>
          <w:sz w:val="24"/>
          <w:szCs w:val="24"/>
          <w:lang w:val="en"/>
        </w:rPr>
        <w:t xml:space="preserve"> 16</w:t>
      </w:r>
      <w:r w:rsidR="005E56F1">
        <w:rPr>
          <w:rStyle w:val="st1"/>
          <w:rFonts w:ascii="Times New Roman" w:hAnsi="Times New Roman" w:cs="Times New Roman"/>
          <w:sz w:val="24"/>
          <w:szCs w:val="24"/>
          <w:lang w:val="en"/>
        </w:rPr>
        <w:t xml:space="preserve">. </w:t>
      </w:r>
    </w:p>
    <w:p w:rsidR="00100AE2" w:rsidRDefault="005E56F1"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 xml:space="preserve">Now we have the opportunity again to cooperate on </w:t>
      </w:r>
      <w:r w:rsidR="00F7668E">
        <w:rPr>
          <w:rStyle w:val="st1"/>
          <w:rFonts w:ascii="Times New Roman" w:hAnsi="Times New Roman" w:cs="Times New Roman"/>
          <w:sz w:val="24"/>
          <w:szCs w:val="24"/>
          <w:lang w:val="en"/>
        </w:rPr>
        <w:t xml:space="preserve">hardening the electric power grid (and other related critical infrastructure)—and </w:t>
      </w:r>
      <w:r w:rsidR="00100AE2">
        <w:rPr>
          <w:rStyle w:val="st1"/>
          <w:rFonts w:ascii="Times New Roman" w:hAnsi="Times New Roman" w:cs="Times New Roman"/>
          <w:sz w:val="24"/>
          <w:szCs w:val="24"/>
          <w:lang w:val="en"/>
        </w:rPr>
        <w:t xml:space="preserve">to </w:t>
      </w:r>
      <w:r w:rsidR="00F7668E">
        <w:rPr>
          <w:rStyle w:val="st1"/>
          <w:rFonts w:ascii="Times New Roman" w:hAnsi="Times New Roman" w:cs="Times New Roman"/>
          <w:sz w:val="24"/>
          <w:szCs w:val="24"/>
          <w:lang w:val="en"/>
        </w:rPr>
        <w:t xml:space="preserve">exploit the urgency of effecting change that I believe we all feel. This includes overcoming political challenges, which are in fact more daunting than </w:t>
      </w:r>
      <w:r w:rsidR="004A4C80" w:rsidRPr="004A4C80">
        <w:rPr>
          <w:rFonts w:ascii="Times New Roman" w:hAnsi="Times New Roman" w:cs="Times New Roman"/>
          <w:sz w:val="24"/>
          <w:szCs w:val="24"/>
          <w:lang w:val="en"/>
        </w:rPr>
        <w:t xml:space="preserve">the costs of making needed improvements </w:t>
      </w:r>
      <w:r w:rsidR="004A4C80">
        <w:rPr>
          <w:rFonts w:ascii="Times New Roman" w:hAnsi="Times New Roman" w:cs="Times New Roman"/>
          <w:sz w:val="24"/>
          <w:szCs w:val="24"/>
          <w:lang w:val="en"/>
        </w:rPr>
        <w:t xml:space="preserve">or </w:t>
      </w:r>
      <w:r w:rsidR="00F7668E">
        <w:rPr>
          <w:rStyle w:val="st1"/>
          <w:rFonts w:ascii="Times New Roman" w:hAnsi="Times New Roman" w:cs="Times New Roman"/>
          <w:sz w:val="24"/>
          <w:szCs w:val="24"/>
          <w:lang w:val="en"/>
        </w:rPr>
        <w:t>technical challenges, which were solved a half century ago by the</w:t>
      </w:r>
      <w:r w:rsidR="004A4C80">
        <w:rPr>
          <w:rStyle w:val="st1"/>
          <w:rFonts w:ascii="Times New Roman" w:hAnsi="Times New Roman" w:cs="Times New Roman"/>
          <w:sz w:val="24"/>
          <w:szCs w:val="24"/>
          <w:lang w:val="en"/>
        </w:rPr>
        <w:t xml:space="preserve"> Department of Defense (DoD)</w:t>
      </w:r>
      <w:r w:rsidR="00030B94">
        <w:rPr>
          <w:rStyle w:val="st1"/>
          <w:rFonts w:ascii="Times New Roman" w:hAnsi="Times New Roman" w:cs="Times New Roman"/>
          <w:sz w:val="24"/>
          <w:szCs w:val="24"/>
          <w:lang w:val="en"/>
        </w:rPr>
        <w:t xml:space="preserve"> and its contractors expert in protecting military systems from the effects of nuclear weapons</w:t>
      </w:r>
      <w:r w:rsidR="00F7668E">
        <w:rPr>
          <w:rStyle w:val="st1"/>
          <w:rFonts w:ascii="Times New Roman" w:hAnsi="Times New Roman" w:cs="Times New Roman"/>
          <w:sz w:val="24"/>
          <w:szCs w:val="24"/>
          <w:lang w:val="en"/>
        </w:rPr>
        <w:t xml:space="preserve">. </w:t>
      </w:r>
    </w:p>
    <w:p w:rsidR="005F65DC" w:rsidRDefault="005F65DC"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lastRenderedPageBreak/>
        <w:t>POLITICA</w:t>
      </w:r>
      <w:r w:rsidR="00F67671">
        <w:rPr>
          <w:rStyle w:val="st1"/>
          <w:rFonts w:ascii="Times New Roman" w:hAnsi="Times New Roman" w:cs="Times New Roman"/>
          <w:sz w:val="24"/>
          <w:szCs w:val="24"/>
          <w:lang w:val="en"/>
        </w:rPr>
        <w:t>L</w:t>
      </w:r>
      <w:r w:rsidR="00283F78">
        <w:rPr>
          <w:rStyle w:val="st1"/>
          <w:rFonts w:ascii="Times New Roman" w:hAnsi="Times New Roman" w:cs="Times New Roman"/>
          <w:sz w:val="24"/>
          <w:szCs w:val="24"/>
          <w:lang w:val="en"/>
        </w:rPr>
        <w:t>/BUREAUCRATIC</w:t>
      </w:r>
      <w:r>
        <w:rPr>
          <w:rStyle w:val="st1"/>
          <w:rFonts w:ascii="Times New Roman" w:hAnsi="Times New Roman" w:cs="Times New Roman"/>
          <w:sz w:val="24"/>
          <w:szCs w:val="24"/>
          <w:lang w:val="en"/>
        </w:rPr>
        <w:t xml:space="preserve"> CHALLENGES</w:t>
      </w:r>
    </w:p>
    <w:p w:rsidR="00100AE2" w:rsidRDefault="00100AE2"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 xml:space="preserve">Not the least of the political challenges </w:t>
      </w:r>
      <w:r w:rsidR="004E7600">
        <w:rPr>
          <w:rStyle w:val="st1"/>
          <w:rFonts w:ascii="Times New Roman" w:hAnsi="Times New Roman" w:cs="Times New Roman"/>
          <w:sz w:val="24"/>
          <w:szCs w:val="24"/>
          <w:lang w:val="en"/>
        </w:rPr>
        <w:t>is</w:t>
      </w:r>
      <w:r>
        <w:rPr>
          <w:rStyle w:val="st1"/>
          <w:rFonts w:ascii="Times New Roman" w:hAnsi="Times New Roman" w:cs="Times New Roman"/>
          <w:sz w:val="24"/>
          <w:szCs w:val="24"/>
          <w:lang w:val="en"/>
        </w:rPr>
        <w:t xml:space="preserve"> associated with ineptness in the responsible DoD agencies that have blocked progress—e.g., by stalling the initial startup of the Congressionally re-established EMP Commission by almost a year and</w:t>
      </w:r>
      <w:r w:rsidR="001C3D82">
        <w:rPr>
          <w:rStyle w:val="st1"/>
          <w:rFonts w:ascii="Times New Roman" w:hAnsi="Times New Roman" w:cs="Times New Roman"/>
          <w:sz w:val="24"/>
          <w:szCs w:val="24"/>
          <w:lang w:val="en"/>
        </w:rPr>
        <w:t>, as I understand it, continuing</w:t>
      </w:r>
      <w:r>
        <w:rPr>
          <w:rStyle w:val="st1"/>
          <w:rFonts w:ascii="Times New Roman" w:hAnsi="Times New Roman" w:cs="Times New Roman"/>
          <w:sz w:val="24"/>
          <w:szCs w:val="24"/>
          <w:lang w:val="en"/>
        </w:rPr>
        <w:t xml:space="preserve"> to inhibit its effective operation. Moreover, DoD is withholding information </w:t>
      </w:r>
      <w:r w:rsidR="004546D2">
        <w:rPr>
          <w:rStyle w:val="st1"/>
          <w:rFonts w:ascii="Times New Roman" w:hAnsi="Times New Roman" w:cs="Times New Roman"/>
          <w:sz w:val="24"/>
          <w:szCs w:val="24"/>
          <w:lang w:val="en"/>
        </w:rPr>
        <w:t xml:space="preserve">it </w:t>
      </w:r>
      <w:r>
        <w:rPr>
          <w:rStyle w:val="st1"/>
          <w:rFonts w:ascii="Times New Roman" w:hAnsi="Times New Roman" w:cs="Times New Roman"/>
          <w:sz w:val="24"/>
          <w:szCs w:val="24"/>
          <w:lang w:val="en"/>
        </w:rPr>
        <w:t xml:space="preserve">learned many years ago in establishing threat EMP environmental information </w:t>
      </w:r>
      <w:r w:rsidR="00283F78">
        <w:rPr>
          <w:rStyle w:val="st1"/>
          <w:rFonts w:ascii="Times New Roman" w:hAnsi="Times New Roman" w:cs="Times New Roman"/>
          <w:sz w:val="24"/>
          <w:szCs w:val="24"/>
          <w:lang w:val="en"/>
        </w:rPr>
        <w:t xml:space="preserve">standards </w:t>
      </w:r>
      <w:r w:rsidR="00067C69">
        <w:rPr>
          <w:rStyle w:val="st1"/>
          <w:rFonts w:ascii="Times New Roman" w:hAnsi="Times New Roman" w:cs="Times New Roman"/>
          <w:sz w:val="24"/>
          <w:szCs w:val="24"/>
          <w:lang w:val="en"/>
        </w:rPr>
        <w:t xml:space="preserve">to protect our strategic systems </w:t>
      </w:r>
      <w:r>
        <w:rPr>
          <w:rStyle w:val="st1"/>
          <w:rFonts w:ascii="Times New Roman" w:hAnsi="Times New Roman" w:cs="Times New Roman"/>
          <w:sz w:val="24"/>
          <w:szCs w:val="24"/>
          <w:lang w:val="en"/>
        </w:rPr>
        <w:t xml:space="preserve">that our nation’s power companies </w:t>
      </w:r>
      <w:r w:rsidR="00283F78">
        <w:rPr>
          <w:rStyle w:val="st1"/>
          <w:rFonts w:ascii="Times New Roman" w:hAnsi="Times New Roman" w:cs="Times New Roman"/>
          <w:sz w:val="24"/>
          <w:szCs w:val="24"/>
          <w:lang w:val="en"/>
        </w:rPr>
        <w:t xml:space="preserve">now </w:t>
      </w:r>
      <w:r>
        <w:rPr>
          <w:rStyle w:val="st1"/>
          <w:rFonts w:ascii="Times New Roman" w:hAnsi="Times New Roman" w:cs="Times New Roman"/>
          <w:sz w:val="24"/>
          <w:szCs w:val="24"/>
          <w:lang w:val="en"/>
        </w:rPr>
        <w:t xml:space="preserve">need to </w:t>
      </w:r>
      <w:r w:rsidR="001C3D82">
        <w:rPr>
          <w:rStyle w:val="st1"/>
          <w:rFonts w:ascii="Times New Roman" w:hAnsi="Times New Roman" w:cs="Times New Roman"/>
          <w:sz w:val="24"/>
          <w:szCs w:val="24"/>
          <w:lang w:val="en"/>
        </w:rPr>
        <w:t xml:space="preserve">develop, </w:t>
      </w:r>
      <w:r w:rsidR="00067C69">
        <w:rPr>
          <w:rStyle w:val="st1"/>
          <w:rFonts w:ascii="Times New Roman" w:hAnsi="Times New Roman" w:cs="Times New Roman"/>
          <w:sz w:val="24"/>
          <w:szCs w:val="24"/>
          <w:lang w:val="en"/>
        </w:rPr>
        <w:t>deploy</w:t>
      </w:r>
      <w:r>
        <w:rPr>
          <w:rStyle w:val="st1"/>
          <w:rFonts w:ascii="Times New Roman" w:hAnsi="Times New Roman" w:cs="Times New Roman"/>
          <w:sz w:val="24"/>
          <w:szCs w:val="24"/>
          <w:lang w:val="en"/>
        </w:rPr>
        <w:t xml:space="preserve"> </w:t>
      </w:r>
      <w:r w:rsidR="001C3D82">
        <w:rPr>
          <w:rStyle w:val="st1"/>
          <w:rFonts w:ascii="Times New Roman" w:hAnsi="Times New Roman" w:cs="Times New Roman"/>
          <w:sz w:val="24"/>
          <w:szCs w:val="24"/>
          <w:lang w:val="en"/>
        </w:rPr>
        <w:t xml:space="preserve">and maintain </w:t>
      </w:r>
      <w:r>
        <w:rPr>
          <w:rStyle w:val="st1"/>
          <w:rFonts w:ascii="Times New Roman" w:hAnsi="Times New Roman" w:cs="Times New Roman"/>
          <w:sz w:val="24"/>
          <w:szCs w:val="24"/>
          <w:lang w:val="en"/>
        </w:rPr>
        <w:t xml:space="preserve">effective hardening designs. </w:t>
      </w:r>
    </w:p>
    <w:p w:rsidR="00283F78" w:rsidRDefault="004E7600"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So,</w:t>
      </w:r>
      <w:r w:rsidR="00100AE2">
        <w:rPr>
          <w:rStyle w:val="st1"/>
          <w:rFonts w:ascii="Times New Roman" w:hAnsi="Times New Roman" w:cs="Times New Roman"/>
          <w:sz w:val="24"/>
          <w:szCs w:val="24"/>
          <w:lang w:val="en"/>
        </w:rPr>
        <w:t xml:space="preserve"> DOE laboratories and </w:t>
      </w:r>
      <w:r>
        <w:rPr>
          <w:rStyle w:val="st1"/>
          <w:rFonts w:ascii="Times New Roman" w:hAnsi="Times New Roman" w:cs="Times New Roman"/>
          <w:sz w:val="24"/>
          <w:szCs w:val="24"/>
          <w:lang w:val="en"/>
        </w:rPr>
        <w:t xml:space="preserve">other </w:t>
      </w:r>
      <w:r w:rsidR="00100AE2">
        <w:rPr>
          <w:rStyle w:val="st1"/>
          <w:rFonts w:ascii="Times New Roman" w:hAnsi="Times New Roman" w:cs="Times New Roman"/>
          <w:sz w:val="24"/>
          <w:szCs w:val="24"/>
          <w:lang w:val="en"/>
        </w:rPr>
        <w:t xml:space="preserve">agencies are conducting studies to learn again, under the best of conditions, lessons mastered by </w:t>
      </w:r>
      <w:proofErr w:type="gramStart"/>
      <w:r w:rsidR="00100AE2">
        <w:rPr>
          <w:rStyle w:val="st1"/>
          <w:rFonts w:ascii="Times New Roman" w:hAnsi="Times New Roman" w:cs="Times New Roman"/>
          <w:sz w:val="24"/>
          <w:szCs w:val="24"/>
          <w:lang w:val="en"/>
        </w:rPr>
        <w:t>DoD</w:t>
      </w:r>
      <w:proofErr w:type="gramEnd"/>
      <w:r w:rsidR="00100AE2">
        <w:rPr>
          <w:rStyle w:val="st1"/>
          <w:rFonts w:ascii="Times New Roman" w:hAnsi="Times New Roman" w:cs="Times New Roman"/>
          <w:sz w:val="24"/>
          <w:szCs w:val="24"/>
          <w:lang w:val="en"/>
        </w:rPr>
        <w:t xml:space="preserve"> </w:t>
      </w:r>
      <w:r w:rsidR="00283F78">
        <w:rPr>
          <w:rStyle w:val="st1"/>
          <w:rFonts w:ascii="Times New Roman" w:hAnsi="Times New Roman" w:cs="Times New Roman"/>
          <w:sz w:val="24"/>
          <w:szCs w:val="24"/>
          <w:lang w:val="en"/>
        </w:rPr>
        <w:t xml:space="preserve">nearly </w:t>
      </w:r>
      <w:r w:rsidR="00100AE2">
        <w:rPr>
          <w:rStyle w:val="st1"/>
          <w:rFonts w:ascii="Times New Roman" w:hAnsi="Times New Roman" w:cs="Times New Roman"/>
          <w:sz w:val="24"/>
          <w:szCs w:val="24"/>
          <w:lang w:val="en"/>
        </w:rPr>
        <w:t>a half century ago.  Under less desirabl</w:t>
      </w:r>
      <w:r>
        <w:rPr>
          <w:rStyle w:val="st1"/>
          <w:rFonts w:ascii="Times New Roman" w:hAnsi="Times New Roman" w:cs="Times New Roman"/>
          <w:sz w:val="24"/>
          <w:szCs w:val="24"/>
          <w:lang w:val="en"/>
        </w:rPr>
        <w:t>e conditions on several fronts—</w:t>
      </w:r>
      <w:r w:rsidR="00100AE2">
        <w:rPr>
          <w:rStyle w:val="st1"/>
          <w:rFonts w:ascii="Times New Roman" w:hAnsi="Times New Roman" w:cs="Times New Roman"/>
          <w:sz w:val="24"/>
          <w:szCs w:val="24"/>
          <w:lang w:val="en"/>
        </w:rPr>
        <w:t xml:space="preserve">and without the knowledge that comes from a half century </w:t>
      </w:r>
      <w:r>
        <w:rPr>
          <w:rStyle w:val="st1"/>
          <w:rFonts w:ascii="Times New Roman" w:hAnsi="Times New Roman" w:cs="Times New Roman"/>
          <w:sz w:val="24"/>
          <w:szCs w:val="24"/>
          <w:lang w:val="en"/>
        </w:rPr>
        <w:t xml:space="preserve">of practical </w:t>
      </w:r>
      <w:r w:rsidR="00100AE2">
        <w:rPr>
          <w:rStyle w:val="st1"/>
          <w:rFonts w:ascii="Times New Roman" w:hAnsi="Times New Roman" w:cs="Times New Roman"/>
          <w:sz w:val="24"/>
          <w:szCs w:val="24"/>
          <w:lang w:val="en"/>
        </w:rPr>
        <w:t xml:space="preserve">experience,  the current efforts can easily—perhaps predictably—run </w:t>
      </w:r>
      <w:r w:rsidR="00C42D78">
        <w:rPr>
          <w:rStyle w:val="st1"/>
          <w:rFonts w:ascii="Times New Roman" w:hAnsi="Times New Roman" w:cs="Times New Roman"/>
          <w:sz w:val="24"/>
          <w:szCs w:val="24"/>
          <w:lang w:val="en"/>
        </w:rPr>
        <w:t>amo</w:t>
      </w:r>
      <w:r w:rsidR="00100AE2">
        <w:rPr>
          <w:rStyle w:val="st1"/>
          <w:rFonts w:ascii="Times New Roman" w:hAnsi="Times New Roman" w:cs="Times New Roman"/>
          <w:sz w:val="24"/>
          <w:szCs w:val="24"/>
          <w:lang w:val="en"/>
        </w:rPr>
        <w:t xml:space="preserve">k. </w:t>
      </w:r>
    </w:p>
    <w:p w:rsidR="00F7668E" w:rsidRDefault="00030B94"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 xml:space="preserve">In the decades when nuclear testing was conducted, the DOE had so little interest in EMP and other nuclear weapon effects that the </w:t>
      </w:r>
      <w:proofErr w:type="gramStart"/>
      <w:r>
        <w:rPr>
          <w:rStyle w:val="st1"/>
          <w:rFonts w:ascii="Times New Roman" w:hAnsi="Times New Roman" w:cs="Times New Roman"/>
          <w:sz w:val="24"/>
          <w:szCs w:val="24"/>
          <w:lang w:val="en"/>
        </w:rPr>
        <w:t>DoD</w:t>
      </w:r>
      <w:proofErr w:type="gramEnd"/>
      <w:r>
        <w:rPr>
          <w:rStyle w:val="st1"/>
          <w:rFonts w:ascii="Times New Roman" w:hAnsi="Times New Roman" w:cs="Times New Roman"/>
          <w:sz w:val="24"/>
          <w:szCs w:val="24"/>
          <w:lang w:val="en"/>
        </w:rPr>
        <w:t xml:space="preserve"> had to pay the DOE to calculate the necessary weapon gamma ray and other outputs to allow accurate EMP analyses to be performed by the DoD</w:t>
      </w:r>
      <w:r w:rsidR="00C7185A">
        <w:rPr>
          <w:rStyle w:val="st1"/>
          <w:rFonts w:ascii="Times New Roman" w:hAnsi="Times New Roman" w:cs="Times New Roman"/>
          <w:sz w:val="24"/>
          <w:szCs w:val="24"/>
          <w:lang w:val="en"/>
        </w:rPr>
        <w:t>. N</w:t>
      </w:r>
      <w:r>
        <w:rPr>
          <w:rStyle w:val="st1"/>
          <w:rFonts w:ascii="Times New Roman" w:hAnsi="Times New Roman" w:cs="Times New Roman"/>
          <w:sz w:val="24"/>
          <w:szCs w:val="24"/>
          <w:lang w:val="en"/>
        </w:rPr>
        <w:t xml:space="preserve">ow that </w:t>
      </w:r>
      <w:r w:rsidR="00C7185A">
        <w:rPr>
          <w:rStyle w:val="st1"/>
          <w:rFonts w:ascii="Times New Roman" w:hAnsi="Times New Roman" w:cs="Times New Roman"/>
          <w:sz w:val="24"/>
          <w:szCs w:val="24"/>
          <w:lang w:val="en"/>
        </w:rPr>
        <w:t>the DO</w:t>
      </w:r>
      <w:r>
        <w:rPr>
          <w:rStyle w:val="st1"/>
          <w:rFonts w:ascii="Times New Roman" w:hAnsi="Times New Roman" w:cs="Times New Roman"/>
          <w:sz w:val="24"/>
          <w:szCs w:val="24"/>
          <w:lang w:val="en"/>
        </w:rPr>
        <w:t xml:space="preserve">E and its national laboratories </w:t>
      </w:r>
      <w:r w:rsidR="00C7185A">
        <w:rPr>
          <w:rStyle w:val="st1"/>
          <w:rFonts w:ascii="Times New Roman" w:hAnsi="Times New Roman" w:cs="Times New Roman"/>
          <w:sz w:val="24"/>
          <w:szCs w:val="24"/>
          <w:lang w:val="en"/>
        </w:rPr>
        <w:t>are</w:t>
      </w:r>
      <w:r w:rsidR="008B2F11">
        <w:rPr>
          <w:rStyle w:val="st1"/>
          <w:rFonts w:ascii="Times New Roman" w:hAnsi="Times New Roman" w:cs="Times New Roman"/>
          <w:sz w:val="24"/>
          <w:szCs w:val="24"/>
          <w:lang w:val="en"/>
        </w:rPr>
        <w:t xml:space="preserve"> searching for relevant missions, </w:t>
      </w:r>
      <w:r w:rsidR="00C7185A">
        <w:rPr>
          <w:rStyle w:val="st1"/>
          <w:rFonts w:ascii="Times New Roman" w:hAnsi="Times New Roman" w:cs="Times New Roman"/>
          <w:sz w:val="24"/>
          <w:szCs w:val="24"/>
          <w:lang w:val="en"/>
        </w:rPr>
        <w:t>b</w:t>
      </w:r>
      <w:r w:rsidR="00100AE2">
        <w:rPr>
          <w:rStyle w:val="st1"/>
          <w:rFonts w:ascii="Times New Roman" w:hAnsi="Times New Roman" w:cs="Times New Roman"/>
          <w:sz w:val="24"/>
          <w:szCs w:val="24"/>
          <w:lang w:val="en"/>
        </w:rPr>
        <w:t>oth government and p</w:t>
      </w:r>
      <w:r w:rsidR="004546D2">
        <w:rPr>
          <w:rStyle w:val="st1"/>
          <w:rFonts w:ascii="Times New Roman" w:hAnsi="Times New Roman" w:cs="Times New Roman"/>
          <w:sz w:val="24"/>
          <w:szCs w:val="24"/>
          <w:lang w:val="en"/>
        </w:rPr>
        <w:t>rivate monies are going to replicate</w:t>
      </w:r>
      <w:r w:rsidR="00100AE2">
        <w:rPr>
          <w:rStyle w:val="st1"/>
          <w:rFonts w:ascii="Times New Roman" w:hAnsi="Times New Roman" w:cs="Times New Roman"/>
          <w:sz w:val="24"/>
          <w:szCs w:val="24"/>
          <w:lang w:val="en"/>
        </w:rPr>
        <w:t xml:space="preserve"> </w:t>
      </w:r>
      <w:r w:rsidR="00C42D78">
        <w:rPr>
          <w:rStyle w:val="st1"/>
          <w:rFonts w:ascii="Times New Roman" w:hAnsi="Times New Roman" w:cs="Times New Roman"/>
          <w:sz w:val="24"/>
          <w:szCs w:val="24"/>
          <w:lang w:val="en"/>
        </w:rPr>
        <w:t xml:space="preserve">what the </w:t>
      </w:r>
      <w:proofErr w:type="gramStart"/>
      <w:r w:rsidR="00C42D78">
        <w:rPr>
          <w:rStyle w:val="st1"/>
          <w:rFonts w:ascii="Times New Roman" w:hAnsi="Times New Roman" w:cs="Times New Roman"/>
          <w:sz w:val="24"/>
          <w:szCs w:val="24"/>
          <w:lang w:val="en"/>
        </w:rPr>
        <w:t>DoD</w:t>
      </w:r>
      <w:proofErr w:type="gramEnd"/>
      <w:r w:rsidR="00C42D78">
        <w:rPr>
          <w:rStyle w:val="st1"/>
          <w:rFonts w:ascii="Times New Roman" w:hAnsi="Times New Roman" w:cs="Times New Roman"/>
          <w:sz w:val="24"/>
          <w:szCs w:val="24"/>
          <w:lang w:val="en"/>
        </w:rPr>
        <w:t xml:space="preserve"> </w:t>
      </w:r>
      <w:r w:rsidR="00210947">
        <w:rPr>
          <w:rStyle w:val="st1"/>
          <w:rFonts w:ascii="Times New Roman" w:hAnsi="Times New Roman" w:cs="Times New Roman"/>
          <w:sz w:val="24"/>
          <w:szCs w:val="24"/>
          <w:lang w:val="en"/>
        </w:rPr>
        <w:t>accomplished</w:t>
      </w:r>
      <w:r w:rsidR="000F4329">
        <w:rPr>
          <w:rStyle w:val="st1"/>
          <w:rFonts w:ascii="Times New Roman" w:hAnsi="Times New Roman" w:cs="Times New Roman"/>
          <w:sz w:val="24"/>
          <w:szCs w:val="24"/>
          <w:lang w:val="en"/>
        </w:rPr>
        <w:t xml:space="preserve"> years ago</w:t>
      </w:r>
      <w:r w:rsidR="004546D2">
        <w:rPr>
          <w:rStyle w:val="st1"/>
          <w:rFonts w:ascii="Times New Roman" w:hAnsi="Times New Roman" w:cs="Times New Roman"/>
          <w:sz w:val="24"/>
          <w:szCs w:val="24"/>
          <w:lang w:val="en"/>
        </w:rPr>
        <w:t xml:space="preserve"> at considerable taxpayer expense</w:t>
      </w:r>
      <w:r w:rsidR="00C42D78">
        <w:rPr>
          <w:rStyle w:val="st1"/>
          <w:rFonts w:ascii="Times New Roman" w:hAnsi="Times New Roman" w:cs="Times New Roman"/>
          <w:sz w:val="24"/>
          <w:szCs w:val="24"/>
          <w:lang w:val="en"/>
        </w:rPr>
        <w:t>.</w:t>
      </w:r>
      <w:r w:rsidR="00067C69">
        <w:rPr>
          <w:rStyle w:val="st1"/>
          <w:rFonts w:ascii="Times New Roman" w:hAnsi="Times New Roman" w:cs="Times New Roman"/>
          <w:sz w:val="24"/>
          <w:szCs w:val="24"/>
          <w:lang w:val="en"/>
        </w:rPr>
        <w:t xml:space="preserve"> See </w:t>
      </w:r>
      <w:r w:rsidR="009868FA">
        <w:rPr>
          <w:rStyle w:val="st1"/>
          <w:rFonts w:ascii="Times New Roman" w:hAnsi="Times New Roman" w:cs="Times New Roman"/>
          <w:sz w:val="24"/>
          <w:szCs w:val="24"/>
          <w:lang w:val="en"/>
        </w:rPr>
        <w:t xml:space="preserve">Dr. Graham’s </w:t>
      </w:r>
      <w:r w:rsidR="00067C69">
        <w:rPr>
          <w:rStyle w:val="st1"/>
          <w:rFonts w:ascii="Times New Roman" w:hAnsi="Times New Roman" w:cs="Times New Roman"/>
          <w:sz w:val="24"/>
          <w:szCs w:val="24"/>
          <w:lang w:val="en"/>
        </w:rPr>
        <w:t>Items 5 and 6, above.</w:t>
      </w:r>
    </w:p>
    <w:p w:rsidR="000F4329" w:rsidRDefault="00C42D78"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Moreover, political</w:t>
      </w:r>
      <w:r w:rsidR="004E7600">
        <w:rPr>
          <w:rStyle w:val="st1"/>
          <w:rFonts w:ascii="Times New Roman" w:hAnsi="Times New Roman" w:cs="Times New Roman"/>
          <w:sz w:val="24"/>
          <w:szCs w:val="24"/>
          <w:lang w:val="en"/>
        </w:rPr>
        <w:t>/bureaucratic</w:t>
      </w:r>
      <w:r>
        <w:rPr>
          <w:rStyle w:val="st1"/>
          <w:rFonts w:ascii="Times New Roman" w:hAnsi="Times New Roman" w:cs="Times New Roman"/>
          <w:sz w:val="24"/>
          <w:szCs w:val="24"/>
          <w:lang w:val="en"/>
        </w:rPr>
        <w:t xml:space="preserve"> problems come from mission conflicts between </w:t>
      </w:r>
      <w:proofErr w:type="gramStart"/>
      <w:r>
        <w:rPr>
          <w:rStyle w:val="st1"/>
          <w:rFonts w:ascii="Times New Roman" w:hAnsi="Times New Roman" w:cs="Times New Roman"/>
          <w:sz w:val="24"/>
          <w:szCs w:val="24"/>
          <w:lang w:val="en"/>
        </w:rPr>
        <w:t>DoD</w:t>
      </w:r>
      <w:proofErr w:type="gramEnd"/>
      <w:r>
        <w:rPr>
          <w:rStyle w:val="st1"/>
          <w:rFonts w:ascii="Times New Roman" w:hAnsi="Times New Roman" w:cs="Times New Roman"/>
          <w:sz w:val="24"/>
          <w:szCs w:val="24"/>
          <w:lang w:val="en"/>
        </w:rPr>
        <w:t xml:space="preserve"> and other government </w:t>
      </w:r>
      <w:r w:rsidR="005F65DC">
        <w:rPr>
          <w:rStyle w:val="st1"/>
          <w:rFonts w:ascii="Times New Roman" w:hAnsi="Times New Roman" w:cs="Times New Roman"/>
          <w:sz w:val="24"/>
          <w:szCs w:val="24"/>
          <w:lang w:val="en"/>
        </w:rPr>
        <w:t xml:space="preserve">departments and </w:t>
      </w:r>
      <w:r>
        <w:rPr>
          <w:rStyle w:val="st1"/>
          <w:rFonts w:ascii="Times New Roman" w:hAnsi="Times New Roman" w:cs="Times New Roman"/>
          <w:sz w:val="24"/>
          <w:szCs w:val="24"/>
          <w:lang w:val="en"/>
        </w:rPr>
        <w:t>agencies—</w:t>
      </w:r>
      <w:r w:rsidR="004546D2">
        <w:rPr>
          <w:rStyle w:val="st1"/>
          <w:rFonts w:ascii="Times New Roman" w:hAnsi="Times New Roman" w:cs="Times New Roman"/>
          <w:sz w:val="24"/>
          <w:szCs w:val="24"/>
          <w:lang w:val="en"/>
        </w:rPr>
        <w:t>particularly the Department</w:t>
      </w:r>
      <w:r>
        <w:rPr>
          <w:rStyle w:val="st1"/>
          <w:rFonts w:ascii="Times New Roman" w:hAnsi="Times New Roman" w:cs="Times New Roman"/>
          <w:sz w:val="24"/>
          <w:szCs w:val="24"/>
          <w:lang w:val="en"/>
        </w:rPr>
        <w:t xml:space="preserve"> of Homeland Security </w:t>
      </w:r>
      <w:r w:rsidR="000F4329">
        <w:rPr>
          <w:rStyle w:val="st1"/>
          <w:rFonts w:ascii="Times New Roman" w:hAnsi="Times New Roman" w:cs="Times New Roman"/>
          <w:sz w:val="24"/>
          <w:szCs w:val="24"/>
          <w:lang w:val="en"/>
        </w:rPr>
        <w:t>(DHS)</w:t>
      </w:r>
      <w:r>
        <w:rPr>
          <w:rStyle w:val="st1"/>
          <w:rFonts w:ascii="Times New Roman" w:hAnsi="Times New Roman" w:cs="Times New Roman"/>
          <w:sz w:val="24"/>
          <w:szCs w:val="24"/>
          <w:lang w:val="en"/>
        </w:rPr>
        <w:t xml:space="preserve">. Evidence of these difficulties was graphically illustrated a couple of years ago when then Commander of Northern Command </w:t>
      </w:r>
      <w:r w:rsidR="009451FE">
        <w:rPr>
          <w:rStyle w:val="st1"/>
          <w:rFonts w:ascii="Times New Roman" w:hAnsi="Times New Roman" w:cs="Times New Roman"/>
          <w:sz w:val="24"/>
          <w:szCs w:val="24"/>
          <w:lang w:val="en"/>
        </w:rPr>
        <w:t xml:space="preserve">(NORTHCOM) Admiral </w:t>
      </w:r>
      <w:r w:rsidR="004546D2">
        <w:rPr>
          <w:rStyle w:val="st1"/>
          <w:rFonts w:ascii="Times New Roman" w:hAnsi="Times New Roman" w:cs="Times New Roman"/>
          <w:sz w:val="24"/>
          <w:szCs w:val="24"/>
          <w:lang w:val="en"/>
        </w:rPr>
        <w:t xml:space="preserve">William </w:t>
      </w:r>
      <w:proofErr w:type="spellStart"/>
      <w:r w:rsidR="009451FE">
        <w:rPr>
          <w:rStyle w:val="st1"/>
          <w:rFonts w:ascii="Times New Roman" w:hAnsi="Times New Roman" w:cs="Times New Roman"/>
          <w:sz w:val="24"/>
          <w:szCs w:val="24"/>
          <w:lang w:val="en"/>
        </w:rPr>
        <w:t>Gortney</w:t>
      </w:r>
      <w:proofErr w:type="spellEnd"/>
      <w:r w:rsidR="009451FE">
        <w:rPr>
          <w:rStyle w:val="st1"/>
          <w:rFonts w:ascii="Times New Roman" w:hAnsi="Times New Roman" w:cs="Times New Roman"/>
          <w:sz w:val="24"/>
          <w:szCs w:val="24"/>
          <w:lang w:val="en"/>
        </w:rPr>
        <w:t xml:space="preserve"> </w:t>
      </w:r>
      <w:r>
        <w:rPr>
          <w:rStyle w:val="st1"/>
          <w:rFonts w:ascii="Times New Roman" w:hAnsi="Times New Roman" w:cs="Times New Roman"/>
          <w:sz w:val="24"/>
          <w:szCs w:val="24"/>
          <w:lang w:val="en"/>
        </w:rPr>
        <w:t xml:space="preserve">made clear he understood the significance of the EMP threat </w:t>
      </w:r>
      <w:r w:rsidR="008A499B">
        <w:rPr>
          <w:rStyle w:val="st1"/>
          <w:rFonts w:ascii="Times New Roman" w:hAnsi="Times New Roman" w:cs="Times New Roman"/>
          <w:sz w:val="24"/>
          <w:szCs w:val="24"/>
          <w:lang w:val="en"/>
        </w:rPr>
        <w:t xml:space="preserve">(See Dr. Graham’s Items 1 and 4.) </w:t>
      </w:r>
      <w:r>
        <w:rPr>
          <w:rStyle w:val="st1"/>
          <w:rFonts w:ascii="Times New Roman" w:hAnsi="Times New Roman" w:cs="Times New Roman"/>
          <w:sz w:val="24"/>
          <w:szCs w:val="24"/>
          <w:lang w:val="en"/>
        </w:rPr>
        <w:t xml:space="preserve">by supporting a major program to improve the viability of </w:t>
      </w:r>
      <w:r w:rsidR="004546D2">
        <w:rPr>
          <w:rStyle w:val="st1"/>
          <w:rFonts w:ascii="Times New Roman" w:hAnsi="Times New Roman" w:cs="Times New Roman"/>
          <w:sz w:val="24"/>
          <w:szCs w:val="24"/>
          <w:lang w:val="en"/>
        </w:rPr>
        <w:t xml:space="preserve">his </w:t>
      </w:r>
      <w:r>
        <w:rPr>
          <w:rStyle w:val="st1"/>
          <w:rFonts w:ascii="Times New Roman" w:hAnsi="Times New Roman" w:cs="Times New Roman"/>
          <w:sz w:val="24"/>
          <w:szCs w:val="24"/>
          <w:lang w:val="en"/>
        </w:rPr>
        <w:t xml:space="preserve">mission to provide warning to our strategic forces and the President (costing almost a billion dollars) </w:t>
      </w:r>
      <w:r w:rsidR="008A499B">
        <w:rPr>
          <w:rStyle w:val="st1"/>
          <w:rFonts w:ascii="Times New Roman" w:hAnsi="Times New Roman" w:cs="Times New Roman"/>
          <w:sz w:val="24"/>
          <w:szCs w:val="24"/>
          <w:lang w:val="en"/>
        </w:rPr>
        <w:t xml:space="preserve">to </w:t>
      </w:r>
      <w:r w:rsidR="00DD1ACC">
        <w:rPr>
          <w:rStyle w:val="st1"/>
          <w:rFonts w:ascii="Times New Roman" w:hAnsi="Times New Roman" w:cs="Times New Roman"/>
          <w:sz w:val="24"/>
          <w:szCs w:val="24"/>
          <w:lang w:val="en"/>
        </w:rPr>
        <w:t xml:space="preserve">harden and </w:t>
      </w:r>
      <w:r w:rsidR="008A499B">
        <w:rPr>
          <w:rStyle w:val="st1"/>
          <w:rFonts w:ascii="Times New Roman" w:hAnsi="Times New Roman" w:cs="Times New Roman"/>
          <w:sz w:val="24"/>
          <w:szCs w:val="24"/>
          <w:lang w:val="en"/>
        </w:rPr>
        <w:t>move</w:t>
      </w:r>
      <w:r>
        <w:rPr>
          <w:rStyle w:val="st1"/>
          <w:rFonts w:ascii="Times New Roman" w:hAnsi="Times New Roman" w:cs="Times New Roman"/>
          <w:sz w:val="24"/>
          <w:szCs w:val="24"/>
          <w:lang w:val="en"/>
        </w:rPr>
        <w:t xml:space="preserve"> key equipment from Peterson AFB to his Cheyenne Mo</w:t>
      </w:r>
      <w:r w:rsidR="00DD1ACC">
        <w:rPr>
          <w:rStyle w:val="st1"/>
          <w:rFonts w:ascii="Times New Roman" w:hAnsi="Times New Roman" w:cs="Times New Roman"/>
          <w:sz w:val="24"/>
          <w:szCs w:val="24"/>
          <w:lang w:val="en"/>
        </w:rPr>
        <w:t>untain command center to assure</w:t>
      </w:r>
      <w:r>
        <w:rPr>
          <w:rStyle w:val="st1"/>
          <w:rFonts w:ascii="Times New Roman" w:hAnsi="Times New Roman" w:cs="Times New Roman"/>
          <w:sz w:val="24"/>
          <w:szCs w:val="24"/>
          <w:lang w:val="en"/>
        </w:rPr>
        <w:t xml:space="preserve"> viabi</w:t>
      </w:r>
      <w:r w:rsidR="00DD1ACC">
        <w:rPr>
          <w:rStyle w:val="st1"/>
          <w:rFonts w:ascii="Times New Roman" w:hAnsi="Times New Roman" w:cs="Times New Roman"/>
          <w:sz w:val="24"/>
          <w:szCs w:val="24"/>
          <w:lang w:val="en"/>
        </w:rPr>
        <w:t xml:space="preserve">lity of that mission against </w:t>
      </w:r>
      <w:r>
        <w:rPr>
          <w:rStyle w:val="st1"/>
          <w:rFonts w:ascii="Times New Roman" w:hAnsi="Times New Roman" w:cs="Times New Roman"/>
          <w:sz w:val="24"/>
          <w:szCs w:val="24"/>
          <w:lang w:val="en"/>
        </w:rPr>
        <w:t xml:space="preserve">EMP. </w:t>
      </w:r>
    </w:p>
    <w:p w:rsidR="004E7600" w:rsidRDefault="000F4329"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 xml:space="preserve">At the same time, </w:t>
      </w:r>
      <w:r w:rsidR="004546D2">
        <w:rPr>
          <w:rStyle w:val="st1"/>
          <w:rFonts w:ascii="Times New Roman" w:hAnsi="Times New Roman" w:cs="Times New Roman"/>
          <w:sz w:val="24"/>
          <w:szCs w:val="24"/>
          <w:lang w:val="en"/>
        </w:rPr>
        <w:t>little</w:t>
      </w:r>
      <w:r>
        <w:rPr>
          <w:rStyle w:val="st1"/>
          <w:rFonts w:ascii="Times New Roman" w:hAnsi="Times New Roman" w:cs="Times New Roman"/>
          <w:sz w:val="24"/>
          <w:szCs w:val="24"/>
          <w:lang w:val="en"/>
        </w:rPr>
        <w:t xml:space="preserve"> has </w:t>
      </w:r>
      <w:r w:rsidR="00C22D08">
        <w:rPr>
          <w:rStyle w:val="st1"/>
          <w:rFonts w:ascii="Times New Roman" w:hAnsi="Times New Roman" w:cs="Times New Roman"/>
          <w:sz w:val="24"/>
          <w:szCs w:val="24"/>
          <w:lang w:val="en"/>
        </w:rPr>
        <w:t xml:space="preserve">been </w:t>
      </w:r>
      <w:r>
        <w:rPr>
          <w:rStyle w:val="st1"/>
          <w:rFonts w:ascii="Times New Roman" w:hAnsi="Times New Roman" w:cs="Times New Roman"/>
          <w:sz w:val="24"/>
          <w:szCs w:val="24"/>
          <w:lang w:val="en"/>
        </w:rPr>
        <w:t xml:space="preserve">done to assure </w:t>
      </w:r>
      <w:r w:rsidR="004E7600">
        <w:rPr>
          <w:rStyle w:val="st1"/>
          <w:rFonts w:ascii="Times New Roman" w:hAnsi="Times New Roman" w:cs="Times New Roman"/>
          <w:sz w:val="24"/>
          <w:szCs w:val="24"/>
          <w:lang w:val="en"/>
        </w:rPr>
        <w:t>the NORTHCOM’s</w:t>
      </w:r>
      <w:r>
        <w:rPr>
          <w:rStyle w:val="st1"/>
          <w:rFonts w:ascii="Times New Roman" w:hAnsi="Times New Roman" w:cs="Times New Roman"/>
          <w:sz w:val="24"/>
          <w:szCs w:val="24"/>
          <w:lang w:val="en"/>
        </w:rPr>
        <w:t xml:space="preserve"> Homeland Defense mission is viable in the face of the same EMP attack—not </w:t>
      </w:r>
      <w:r w:rsidR="008A499B">
        <w:rPr>
          <w:rStyle w:val="st1"/>
          <w:rFonts w:ascii="Times New Roman" w:hAnsi="Times New Roman" w:cs="Times New Roman"/>
          <w:sz w:val="24"/>
          <w:szCs w:val="24"/>
          <w:lang w:val="en"/>
        </w:rPr>
        <w:t>NORTHCOM’s</w:t>
      </w:r>
      <w:r>
        <w:rPr>
          <w:rStyle w:val="st1"/>
          <w:rFonts w:ascii="Times New Roman" w:hAnsi="Times New Roman" w:cs="Times New Roman"/>
          <w:sz w:val="24"/>
          <w:szCs w:val="24"/>
          <w:lang w:val="en"/>
        </w:rPr>
        <w:t xml:space="preserve"> job</w:t>
      </w:r>
      <w:r w:rsidR="00DD1ACC">
        <w:rPr>
          <w:rStyle w:val="st1"/>
          <w:rFonts w:ascii="Times New Roman" w:hAnsi="Times New Roman" w:cs="Times New Roman"/>
          <w:sz w:val="24"/>
          <w:szCs w:val="24"/>
          <w:lang w:val="en"/>
        </w:rPr>
        <w:t xml:space="preserve"> to protect the nation’s critical civil infrastructure except in commanding our BMD systems</w:t>
      </w:r>
      <w:r>
        <w:rPr>
          <w:rStyle w:val="st1"/>
          <w:rFonts w:ascii="Times New Roman" w:hAnsi="Times New Roman" w:cs="Times New Roman"/>
          <w:sz w:val="24"/>
          <w:szCs w:val="24"/>
          <w:lang w:val="en"/>
        </w:rPr>
        <w:t xml:space="preserve">. </w:t>
      </w:r>
      <w:r w:rsidR="004E7600">
        <w:rPr>
          <w:rStyle w:val="st1"/>
          <w:rFonts w:ascii="Times New Roman" w:hAnsi="Times New Roman" w:cs="Times New Roman"/>
          <w:sz w:val="24"/>
          <w:szCs w:val="24"/>
          <w:lang w:val="en"/>
        </w:rPr>
        <w:t xml:space="preserve">Admiral </w:t>
      </w:r>
      <w:proofErr w:type="spellStart"/>
      <w:r w:rsidR="004E7600">
        <w:rPr>
          <w:rStyle w:val="st1"/>
          <w:rFonts w:ascii="Times New Roman" w:hAnsi="Times New Roman" w:cs="Times New Roman"/>
          <w:sz w:val="24"/>
          <w:szCs w:val="24"/>
          <w:lang w:val="en"/>
        </w:rPr>
        <w:t>Gortney</w:t>
      </w:r>
      <w:proofErr w:type="spellEnd"/>
      <w:r>
        <w:rPr>
          <w:rStyle w:val="st1"/>
          <w:rFonts w:ascii="Times New Roman" w:hAnsi="Times New Roman" w:cs="Times New Roman"/>
          <w:sz w:val="24"/>
          <w:szCs w:val="24"/>
          <w:lang w:val="en"/>
        </w:rPr>
        <w:t xml:space="preserve"> indicated his was a supporting role to DHS and the Justice Department. I again call your attention to Footnote 9 and note that to my knowledge DHS has not even listed EMP among the strategic disaster scenarios against which all emergency managers (federal, state and local) are supposed to prepare</w:t>
      </w:r>
      <w:r w:rsidR="004E7600">
        <w:rPr>
          <w:rStyle w:val="FootnoteReference"/>
          <w:rFonts w:ascii="Times New Roman" w:hAnsi="Times New Roman" w:cs="Times New Roman"/>
          <w:sz w:val="24"/>
          <w:szCs w:val="24"/>
          <w:lang w:val="en"/>
        </w:rPr>
        <w:footnoteReference w:id="22"/>
      </w:r>
      <w:r>
        <w:rPr>
          <w:rStyle w:val="st1"/>
          <w:rFonts w:ascii="Times New Roman" w:hAnsi="Times New Roman" w:cs="Times New Roman"/>
          <w:sz w:val="24"/>
          <w:szCs w:val="24"/>
          <w:lang w:val="en"/>
        </w:rPr>
        <w:t>.</w:t>
      </w:r>
      <w:r w:rsidR="004E7600">
        <w:rPr>
          <w:rStyle w:val="st1"/>
          <w:rFonts w:ascii="Times New Roman" w:hAnsi="Times New Roman" w:cs="Times New Roman"/>
          <w:sz w:val="24"/>
          <w:szCs w:val="24"/>
          <w:lang w:val="en"/>
        </w:rPr>
        <w:t xml:space="preserve"> </w:t>
      </w:r>
      <w:r w:rsidR="00DD1ACC">
        <w:rPr>
          <w:rStyle w:val="st1"/>
          <w:rFonts w:ascii="Times New Roman" w:hAnsi="Times New Roman" w:cs="Times New Roman"/>
          <w:sz w:val="24"/>
          <w:szCs w:val="24"/>
          <w:lang w:val="en"/>
        </w:rPr>
        <w:t xml:space="preserve">See Footnote 21 that explains Dr. Graham’s purpose in his letter to Secretary Perry. </w:t>
      </w:r>
      <w:r w:rsidR="008B2F11">
        <w:rPr>
          <w:rStyle w:val="st1"/>
          <w:rFonts w:ascii="Times New Roman" w:hAnsi="Times New Roman" w:cs="Times New Roman"/>
          <w:sz w:val="24"/>
          <w:szCs w:val="24"/>
          <w:lang w:val="en"/>
        </w:rPr>
        <w:t xml:space="preserve">Unlike </w:t>
      </w:r>
      <w:r w:rsidR="00283F78">
        <w:rPr>
          <w:rStyle w:val="st1"/>
          <w:rFonts w:ascii="Times New Roman" w:hAnsi="Times New Roman" w:cs="Times New Roman"/>
          <w:sz w:val="24"/>
          <w:szCs w:val="24"/>
          <w:lang w:val="en"/>
        </w:rPr>
        <w:t>the previous DHS Secretary</w:t>
      </w:r>
      <w:r w:rsidR="008B2F11">
        <w:rPr>
          <w:rStyle w:val="st1"/>
          <w:rFonts w:ascii="Times New Roman" w:hAnsi="Times New Roman" w:cs="Times New Roman"/>
          <w:sz w:val="24"/>
          <w:szCs w:val="24"/>
          <w:lang w:val="en"/>
        </w:rPr>
        <w:t>, Secretary Kelley has stated his support for addressing such EMP and related issues.</w:t>
      </w:r>
    </w:p>
    <w:p w:rsidR="00C22D08" w:rsidRDefault="00F7668E"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 xml:space="preserve">Senator Hall certainly understands many of these political challenges, since this is his second try </w:t>
      </w:r>
      <w:r w:rsidR="009133D5">
        <w:rPr>
          <w:rStyle w:val="st1"/>
          <w:rFonts w:ascii="Times New Roman" w:hAnsi="Times New Roman" w:cs="Times New Roman"/>
          <w:sz w:val="24"/>
          <w:szCs w:val="24"/>
          <w:lang w:val="en"/>
        </w:rPr>
        <w:t>at</w:t>
      </w:r>
      <w:r>
        <w:rPr>
          <w:rStyle w:val="st1"/>
          <w:rFonts w:ascii="Times New Roman" w:hAnsi="Times New Roman" w:cs="Times New Roman"/>
          <w:sz w:val="24"/>
          <w:szCs w:val="24"/>
          <w:lang w:val="en"/>
        </w:rPr>
        <w:t xml:space="preserve"> getting the full Texas Senate to pass needed legislation to harden the Texas Grid—and the Texas legislature </w:t>
      </w:r>
      <w:r w:rsidR="004546D2">
        <w:rPr>
          <w:rStyle w:val="st1"/>
          <w:rFonts w:ascii="Times New Roman" w:hAnsi="Times New Roman" w:cs="Times New Roman"/>
          <w:sz w:val="24"/>
          <w:szCs w:val="24"/>
          <w:lang w:val="en"/>
        </w:rPr>
        <w:t>meets</w:t>
      </w:r>
      <w:r w:rsidR="004546D2" w:rsidRPr="004546D2">
        <w:rPr>
          <w:rFonts w:ascii="Times New Roman" w:hAnsi="Times New Roman" w:cs="Times New Roman"/>
          <w:sz w:val="24"/>
          <w:szCs w:val="24"/>
          <w:lang w:val="en"/>
        </w:rPr>
        <w:t xml:space="preserve"> only </w:t>
      </w:r>
      <w:r w:rsidR="004546D2">
        <w:rPr>
          <w:rFonts w:ascii="Times New Roman" w:hAnsi="Times New Roman" w:cs="Times New Roman"/>
          <w:sz w:val="24"/>
          <w:szCs w:val="24"/>
          <w:lang w:val="en"/>
        </w:rPr>
        <w:t>e</w:t>
      </w:r>
      <w:r>
        <w:rPr>
          <w:rStyle w:val="st1"/>
          <w:rFonts w:ascii="Times New Roman" w:hAnsi="Times New Roman" w:cs="Times New Roman"/>
          <w:sz w:val="24"/>
          <w:szCs w:val="24"/>
          <w:lang w:val="en"/>
        </w:rPr>
        <w:t xml:space="preserve">very other year. Other states have </w:t>
      </w:r>
      <w:r w:rsidR="00100AE2">
        <w:rPr>
          <w:rStyle w:val="st1"/>
          <w:rFonts w:ascii="Times New Roman" w:hAnsi="Times New Roman" w:cs="Times New Roman"/>
          <w:sz w:val="24"/>
          <w:szCs w:val="24"/>
          <w:lang w:val="en"/>
        </w:rPr>
        <w:t xml:space="preserve">tried </w:t>
      </w:r>
      <w:r>
        <w:rPr>
          <w:rStyle w:val="st1"/>
          <w:rFonts w:ascii="Times New Roman" w:hAnsi="Times New Roman" w:cs="Times New Roman"/>
          <w:sz w:val="24"/>
          <w:szCs w:val="24"/>
          <w:lang w:val="en"/>
        </w:rPr>
        <w:t xml:space="preserve">and are trying to pass legislation in various formats to protect their citizens.  But so far, </w:t>
      </w:r>
      <w:r w:rsidR="00C22D08">
        <w:rPr>
          <w:rStyle w:val="st1"/>
          <w:rFonts w:ascii="Times New Roman" w:hAnsi="Times New Roman" w:cs="Times New Roman"/>
          <w:sz w:val="24"/>
          <w:szCs w:val="24"/>
          <w:lang w:val="en"/>
        </w:rPr>
        <w:t xml:space="preserve">most of </w:t>
      </w:r>
      <w:r>
        <w:rPr>
          <w:rStyle w:val="st1"/>
          <w:rFonts w:ascii="Times New Roman" w:hAnsi="Times New Roman" w:cs="Times New Roman"/>
          <w:sz w:val="24"/>
          <w:szCs w:val="24"/>
          <w:lang w:val="en"/>
        </w:rPr>
        <w:t>their efforts have been blocked by a lethargic regulatory</w:t>
      </w:r>
      <w:r w:rsidR="008B2F11">
        <w:rPr>
          <w:rStyle w:val="st1"/>
          <w:rFonts w:ascii="Times New Roman" w:hAnsi="Times New Roman" w:cs="Times New Roman"/>
          <w:sz w:val="24"/>
          <w:szCs w:val="24"/>
          <w:lang w:val="en"/>
        </w:rPr>
        <w:t>, self</w:t>
      </w:r>
      <w:r w:rsidR="00792FA5">
        <w:rPr>
          <w:rStyle w:val="st1"/>
          <w:rFonts w:ascii="Times New Roman" w:hAnsi="Times New Roman" w:cs="Times New Roman"/>
          <w:sz w:val="24"/>
          <w:szCs w:val="24"/>
          <w:lang w:val="en"/>
        </w:rPr>
        <w:t>-</w:t>
      </w:r>
      <w:r w:rsidR="008B2F11">
        <w:rPr>
          <w:rStyle w:val="st1"/>
          <w:rFonts w:ascii="Times New Roman" w:hAnsi="Times New Roman" w:cs="Times New Roman"/>
          <w:sz w:val="24"/>
          <w:szCs w:val="24"/>
          <w:lang w:val="en"/>
        </w:rPr>
        <w:t>supervising</w:t>
      </w:r>
      <w:r>
        <w:rPr>
          <w:rStyle w:val="st1"/>
          <w:rFonts w:ascii="Times New Roman" w:hAnsi="Times New Roman" w:cs="Times New Roman"/>
          <w:sz w:val="24"/>
          <w:szCs w:val="24"/>
          <w:lang w:val="en"/>
        </w:rPr>
        <w:t xml:space="preserve"> regime and lack of leadership at the federal level—in both the legislature and executive branches.</w:t>
      </w:r>
      <w:r w:rsidR="00C42D78">
        <w:rPr>
          <w:rStyle w:val="st1"/>
          <w:rFonts w:ascii="Times New Roman" w:hAnsi="Times New Roman" w:cs="Times New Roman"/>
          <w:sz w:val="24"/>
          <w:szCs w:val="24"/>
          <w:lang w:val="en"/>
        </w:rPr>
        <w:t xml:space="preserve"> And I would </w:t>
      </w:r>
      <w:proofErr w:type="gramStart"/>
      <w:r w:rsidR="00C42D78">
        <w:rPr>
          <w:rStyle w:val="st1"/>
          <w:rFonts w:ascii="Times New Roman" w:hAnsi="Times New Roman" w:cs="Times New Roman"/>
          <w:sz w:val="24"/>
          <w:szCs w:val="24"/>
          <w:lang w:val="en"/>
        </w:rPr>
        <w:t>add,</w:t>
      </w:r>
      <w:proofErr w:type="gramEnd"/>
      <w:r w:rsidR="00C42D78">
        <w:rPr>
          <w:rStyle w:val="st1"/>
          <w:rFonts w:ascii="Times New Roman" w:hAnsi="Times New Roman" w:cs="Times New Roman"/>
          <w:sz w:val="24"/>
          <w:szCs w:val="24"/>
          <w:lang w:val="en"/>
        </w:rPr>
        <w:t xml:space="preserve"> a lack of knowledge of what needs to be done.</w:t>
      </w:r>
      <w:r w:rsidR="00C22D08">
        <w:rPr>
          <w:rStyle w:val="st1"/>
          <w:rFonts w:ascii="Times New Roman" w:hAnsi="Times New Roman" w:cs="Times New Roman"/>
          <w:sz w:val="24"/>
          <w:szCs w:val="24"/>
          <w:lang w:val="en"/>
        </w:rPr>
        <w:t xml:space="preserve"> </w:t>
      </w:r>
    </w:p>
    <w:p w:rsidR="00C22D08" w:rsidRDefault="00FC20F3"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lastRenderedPageBreak/>
        <w:t>In 2013</w:t>
      </w:r>
      <w:r w:rsidR="00C22D08">
        <w:rPr>
          <w:rStyle w:val="st1"/>
          <w:rFonts w:ascii="Times New Roman" w:hAnsi="Times New Roman" w:cs="Times New Roman"/>
          <w:sz w:val="24"/>
          <w:szCs w:val="24"/>
          <w:lang w:val="en"/>
        </w:rPr>
        <w:t xml:space="preserve">, </w:t>
      </w:r>
      <w:r>
        <w:rPr>
          <w:rStyle w:val="st1"/>
          <w:rFonts w:ascii="Times New Roman" w:hAnsi="Times New Roman" w:cs="Times New Roman"/>
          <w:sz w:val="24"/>
          <w:szCs w:val="24"/>
          <w:lang w:val="en"/>
        </w:rPr>
        <w:t xml:space="preserve">the first </w:t>
      </w:r>
      <w:r w:rsidR="009133D5">
        <w:rPr>
          <w:rStyle w:val="st1"/>
          <w:rFonts w:ascii="Times New Roman" w:hAnsi="Times New Roman" w:cs="Times New Roman"/>
          <w:sz w:val="24"/>
          <w:szCs w:val="24"/>
          <w:lang w:val="en"/>
        </w:rPr>
        <w:t xml:space="preserve">state </w:t>
      </w:r>
      <w:r w:rsidR="00C22D08">
        <w:rPr>
          <w:rStyle w:val="st1"/>
          <w:rFonts w:ascii="Times New Roman" w:hAnsi="Times New Roman" w:cs="Times New Roman"/>
          <w:sz w:val="24"/>
          <w:szCs w:val="24"/>
          <w:lang w:val="en"/>
        </w:rPr>
        <w:t xml:space="preserve">legislation </w:t>
      </w:r>
      <w:r w:rsidR="009133D5">
        <w:rPr>
          <w:rStyle w:val="st1"/>
          <w:rFonts w:ascii="Times New Roman" w:hAnsi="Times New Roman" w:cs="Times New Roman"/>
          <w:sz w:val="24"/>
          <w:szCs w:val="24"/>
          <w:lang w:val="en"/>
        </w:rPr>
        <w:t xml:space="preserve">was </w:t>
      </w:r>
      <w:r w:rsidR="00315AC1">
        <w:rPr>
          <w:rStyle w:val="st1"/>
          <w:rFonts w:ascii="Times New Roman" w:hAnsi="Times New Roman" w:cs="Times New Roman"/>
          <w:sz w:val="24"/>
          <w:szCs w:val="24"/>
          <w:lang w:val="en"/>
        </w:rPr>
        <w:t xml:space="preserve">initiated by State Representative Andrea Boland and </w:t>
      </w:r>
      <w:r w:rsidR="009133D5">
        <w:rPr>
          <w:rStyle w:val="st1"/>
          <w:rFonts w:ascii="Times New Roman" w:hAnsi="Times New Roman" w:cs="Times New Roman"/>
          <w:sz w:val="24"/>
          <w:szCs w:val="24"/>
          <w:lang w:val="en"/>
        </w:rPr>
        <w:t xml:space="preserve">passed </w:t>
      </w:r>
      <w:r w:rsidR="00315AC1">
        <w:rPr>
          <w:rStyle w:val="st1"/>
          <w:rFonts w:ascii="Times New Roman" w:hAnsi="Times New Roman" w:cs="Times New Roman"/>
          <w:sz w:val="24"/>
          <w:szCs w:val="24"/>
          <w:lang w:val="en"/>
        </w:rPr>
        <w:t>in</w:t>
      </w:r>
      <w:r w:rsidR="009133D5">
        <w:rPr>
          <w:rStyle w:val="st1"/>
          <w:rFonts w:ascii="Times New Roman" w:hAnsi="Times New Roman" w:cs="Times New Roman"/>
          <w:sz w:val="24"/>
          <w:szCs w:val="24"/>
          <w:lang w:val="en"/>
        </w:rPr>
        <w:t xml:space="preserve"> </w:t>
      </w:r>
      <w:r w:rsidR="00C22D08">
        <w:rPr>
          <w:rStyle w:val="st1"/>
          <w:rFonts w:ascii="Times New Roman" w:hAnsi="Times New Roman" w:cs="Times New Roman"/>
          <w:sz w:val="24"/>
          <w:szCs w:val="24"/>
          <w:lang w:val="en"/>
        </w:rPr>
        <w:t xml:space="preserve">Maine, </w:t>
      </w:r>
      <w:r w:rsidR="00182188">
        <w:rPr>
          <w:rStyle w:val="st1"/>
          <w:rFonts w:ascii="Times New Roman" w:hAnsi="Times New Roman" w:cs="Times New Roman"/>
          <w:sz w:val="24"/>
          <w:szCs w:val="24"/>
          <w:lang w:val="en"/>
        </w:rPr>
        <w:t>and</w:t>
      </w:r>
      <w:r w:rsidR="00C22D08">
        <w:rPr>
          <w:rStyle w:val="st1"/>
          <w:rFonts w:ascii="Times New Roman" w:hAnsi="Times New Roman" w:cs="Times New Roman"/>
          <w:sz w:val="24"/>
          <w:szCs w:val="24"/>
          <w:lang w:val="en"/>
        </w:rPr>
        <w:t xml:space="preserve"> I understand the subseq</w:t>
      </w:r>
      <w:r w:rsidR="009133D5">
        <w:rPr>
          <w:rStyle w:val="st1"/>
          <w:rFonts w:ascii="Times New Roman" w:hAnsi="Times New Roman" w:cs="Times New Roman"/>
          <w:sz w:val="24"/>
          <w:szCs w:val="24"/>
          <w:lang w:val="en"/>
        </w:rPr>
        <w:t xml:space="preserve">uent response has been </w:t>
      </w:r>
      <w:r>
        <w:rPr>
          <w:rStyle w:val="st1"/>
          <w:rFonts w:ascii="Times New Roman" w:hAnsi="Times New Roman" w:cs="Times New Roman"/>
          <w:sz w:val="24"/>
          <w:szCs w:val="24"/>
          <w:lang w:val="en"/>
        </w:rPr>
        <w:t>helpful but limite</w:t>
      </w:r>
      <w:r w:rsidR="00182188">
        <w:rPr>
          <w:rStyle w:val="st1"/>
          <w:rFonts w:ascii="Times New Roman" w:hAnsi="Times New Roman" w:cs="Times New Roman"/>
          <w:sz w:val="24"/>
          <w:szCs w:val="24"/>
          <w:lang w:val="en"/>
        </w:rPr>
        <w:t>d</w:t>
      </w:r>
      <w:r w:rsidR="009133D5">
        <w:rPr>
          <w:rStyle w:val="st1"/>
          <w:rFonts w:ascii="Times New Roman" w:hAnsi="Times New Roman" w:cs="Times New Roman"/>
          <w:sz w:val="24"/>
          <w:szCs w:val="24"/>
          <w:lang w:val="en"/>
        </w:rPr>
        <w:t xml:space="preserve">—inhibited by </w:t>
      </w:r>
      <w:r>
        <w:rPr>
          <w:rStyle w:val="st1"/>
          <w:rFonts w:ascii="Times New Roman" w:hAnsi="Times New Roman" w:cs="Times New Roman"/>
          <w:sz w:val="24"/>
          <w:szCs w:val="24"/>
          <w:lang w:val="en"/>
        </w:rPr>
        <w:t xml:space="preserve">pushback from the private sector and a lethargic response by </w:t>
      </w:r>
      <w:r w:rsidR="009133D5">
        <w:rPr>
          <w:rStyle w:val="st1"/>
          <w:rFonts w:ascii="Times New Roman" w:hAnsi="Times New Roman" w:cs="Times New Roman"/>
          <w:sz w:val="24"/>
          <w:szCs w:val="24"/>
          <w:lang w:val="en"/>
        </w:rPr>
        <w:t>Maine’s Public Utility Commission</w:t>
      </w:r>
      <w:r w:rsidR="00C22D08">
        <w:rPr>
          <w:rStyle w:val="st1"/>
          <w:rFonts w:ascii="Times New Roman" w:hAnsi="Times New Roman" w:cs="Times New Roman"/>
          <w:sz w:val="24"/>
          <w:szCs w:val="24"/>
          <w:lang w:val="en"/>
        </w:rPr>
        <w:t xml:space="preserve">. </w:t>
      </w:r>
      <w:r>
        <w:rPr>
          <w:rStyle w:val="st1"/>
          <w:rFonts w:ascii="Times New Roman" w:hAnsi="Times New Roman" w:cs="Times New Roman"/>
          <w:sz w:val="24"/>
          <w:szCs w:val="24"/>
          <w:lang w:val="en"/>
        </w:rPr>
        <w:t xml:space="preserve">That public record is pertinent for others to exploit. </w:t>
      </w:r>
      <w:proofErr w:type="gramStart"/>
      <w:r w:rsidR="000B5B34">
        <w:rPr>
          <w:rStyle w:val="st1"/>
          <w:rFonts w:ascii="Times New Roman" w:hAnsi="Times New Roman" w:cs="Times New Roman"/>
          <w:sz w:val="24"/>
          <w:szCs w:val="24"/>
          <w:lang w:val="en"/>
        </w:rPr>
        <w:t xml:space="preserve">A </w:t>
      </w:r>
      <w:r w:rsidR="00C22D08">
        <w:rPr>
          <w:rStyle w:val="st1"/>
          <w:rFonts w:ascii="Times New Roman" w:hAnsi="Times New Roman" w:cs="Times New Roman"/>
          <w:sz w:val="24"/>
          <w:szCs w:val="24"/>
          <w:lang w:val="en"/>
        </w:rPr>
        <w:t xml:space="preserve"> successful</w:t>
      </w:r>
      <w:proofErr w:type="gramEnd"/>
      <w:r w:rsidR="00C22D08">
        <w:rPr>
          <w:rStyle w:val="st1"/>
          <w:rFonts w:ascii="Times New Roman" w:hAnsi="Times New Roman" w:cs="Times New Roman"/>
          <w:sz w:val="24"/>
          <w:szCs w:val="24"/>
          <w:lang w:val="en"/>
        </w:rPr>
        <w:t xml:space="preserve"> legislative </w:t>
      </w:r>
      <w:r w:rsidR="000B5B34">
        <w:rPr>
          <w:rStyle w:val="st1"/>
          <w:rFonts w:ascii="Times New Roman" w:hAnsi="Times New Roman" w:cs="Times New Roman"/>
          <w:sz w:val="24"/>
          <w:szCs w:val="24"/>
          <w:lang w:val="en"/>
        </w:rPr>
        <w:t>example is</w:t>
      </w:r>
      <w:r w:rsidR="00C22D08">
        <w:rPr>
          <w:rStyle w:val="st1"/>
          <w:rFonts w:ascii="Times New Roman" w:hAnsi="Times New Roman" w:cs="Times New Roman"/>
          <w:sz w:val="24"/>
          <w:szCs w:val="24"/>
          <w:lang w:val="en"/>
        </w:rPr>
        <w:t xml:space="preserve"> Virginia</w:t>
      </w:r>
      <w:r w:rsidR="000B5B34">
        <w:rPr>
          <w:rStyle w:val="st1"/>
          <w:rFonts w:ascii="Times New Roman" w:hAnsi="Times New Roman" w:cs="Times New Roman"/>
          <w:sz w:val="24"/>
          <w:szCs w:val="24"/>
          <w:lang w:val="en"/>
        </w:rPr>
        <w:t>’s</w:t>
      </w:r>
      <w:r w:rsidR="00C22D08">
        <w:rPr>
          <w:rStyle w:val="st1"/>
          <w:rFonts w:ascii="Times New Roman" w:hAnsi="Times New Roman" w:cs="Times New Roman"/>
          <w:sz w:val="24"/>
          <w:szCs w:val="24"/>
          <w:lang w:val="en"/>
        </w:rPr>
        <w:t xml:space="preserve">, </w:t>
      </w:r>
      <w:r w:rsidR="000B5B34">
        <w:rPr>
          <w:rStyle w:val="st1"/>
          <w:rFonts w:ascii="Times New Roman" w:hAnsi="Times New Roman" w:cs="Times New Roman"/>
          <w:sz w:val="24"/>
          <w:szCs w:val="24"/>
          <w:lang w:val="en"/>
        </w:rPr>
        <w:t xml:space="preserve">which </w:t>
      </w:r>
      <w:r w:rsidR="00C22D08">
        <w:rPr>
          <w:rStyle w:val="st1"/>
          <w:rFonts w:ascii="Times New Roman" w:hAnsi="Times New Roman" w:cs="Times New Roman"/>
          <w:sz w:val="24"/>
          <w:szCs w:val="24"/>
          <w:lang w:val="en"/>
        </w:rPr>
        <w:t xml:space="preserve">I understand is being effectively supported by Dominion </w:t>
      </w:r>
      <w:r w:rsidR="00360EA6">
        <w:rPr>
          <w:rStyle w:val="st1"/>
          <w:rFonts w:ascii="Times New Roman" w:hAnsi="Times New Roman" w:cs="Times New Roman"/>
          <w:sz w:val="24"/>
          <w:szCs w:val="24"/>
          <w:lang w:val="en"/>
        </w:rPr>
        <w:t>Power</w:t>
      </w:r>
      <w:r w:rsidR="00315AC1">
        <w:rPr>
          <w:rStyle w:val="st1"/>
          <w:rFonts w:ascii="Times New Roman" w:hAnsi="Times New Roman" w:cs="Times New Roman"/>
          <w:sz w:val="24"/>
          <w:szCs w:val="24"/>
          <w:lang w:val="en"/>
        </w:rPr>
        <w:t xml:space="preserve">—perhaps because </w:t>
      </w:r>
      <w:r w:rsidR="00182188">
        <w:rPr>
          <w:rStyle w:val="st1"/>
          <w:rFonts w:ascii="Times New Roman" w:hAnsi="Times New Roman" w:cs="Times New Roman"/>
          <w:sz w:val="24"/>
          <w:szCs w:val="24"/>
          <w:lang w:val="en"/>
        </w:rPr>
        <w:t>Virginia’s major military presence has a collective background that appreciates the EMP threat</w:t>
      </w:r>
      <w:r w:rsidR="00C22D08">
        <w:rPr>
          <w:rStyle w:val="st1"/>
          <w:rFonts w:ascii="Times New Roman" w:hAnsi="Times New Roman" w:cs="Times New Roman"/>
          <w:sz w:val="24"/>
          <w:szCs w:val="24"/>
          <w:lang w:val="en"/>
        </w:rPr>
        <w:t xml:space="preserve">. A number of other states are </w:t>
      </w:r>
      <w:r w:rsidR="000B5B34">
        <w:rPr>
          <w:rStyle w:val="st1"/>
          <w:rFonts w:ascii="Times New Roman" w:hAnsi="Times New Roman" w:cs="Times New Roman"/>
          <w:sz w:val="24"/>
          <w:szCs w:val="24"/>
          <w:lang w:val="en"/>
        </w:rPr>
        <w:t xml:space="preserve">also </w:t>
      </w:r>
      <w:r w:rsidR="00C22D08">
        <w:rPr>
          <w:rStyle w:val="st1"/>
          <w:rFonts w:ascii="Times New Roman" w:hAnsi="Times New Roman" w:cs="Times New Roman"/>
          <w:sz w:val="24"/>
          <w:szCs w:val="24"/>
          <w:lang w:val="en"/>
        </w:rPr>
        <w:t>considering initiatives</w:t>
      </w:r>
      <w:r w:rsidR="000B5B34">
        <w:rPr>
          <w:rStyle w:val="st1"/>
          <w:rFonts w:ascii="Times New Roman" w:hAnsi="Times New Roman" w:cs="Times New Roman"/>
          <w:sz w:val="24"/>
          <w:szCs w:val="24"/>
          <w:lang w:val="en"/>
        </w:rPr>
        <w:t>, a</w:t>
      </w:r>
      <w:r w:rsidR="00360EA6">
        <w:rPr>
          <w:rStyle w:val="st1"/>
          <w:rFonts w:ascii="Times New Roman" w:hAnsi="Times New Roman" w:cs="Times New Roman"/>
          <w:sz w:val="24"/>
          <w:szCs w:val="24"/>
          <w:lang w:val="en"/>
        </w:rPr>
        <w:t xml:space="preserve">nd </w:t>
      </w:r>
      <w:r w:rsidR="000B5B34">
        <w:rPr>
          <w:rStyle w:val="st1"/>
          <w:rFonts w:ascii="Times New Roman" w:hAnsi="Times New Roman" w:cs="Times New Roman"/>
          <w:sz w:val="24"/>
          <w:szCs w:val="24"/>
          <w:lang w:val="en"/>
        </w:rPr>
        <w:t>there are combined positive efforts</w:t>
      </w:r>
      <w:r w:rsidR="00E472B7">
        <w:rPr>
          <w:rStyle w:val="st1"/>
          <w:rFonts w:ascii="Times New Roman" w:hAnsi="Times New Roman" w:cs="Times New Roman"/>
          <w:sz w:val="24"/>
          <w:szCs w:val="24"/>
          <w:lang w:val="en"/>
        </w:rPr>
        <w:t xml:space="preserve">, such </w:t>
      </w:r>
      <w:r w:rsidR="003E272E">
        <w:rPr>
          <w:rStyle w:val="st1"/>
          <w:rFonts w:ascii="Times New Roman" w:hAnsi="Times New Roman" w:cs="Times New Roman"/>
          <w:sz w:val="24"/>
          <w:szCs w:val="24"/>
          <w:lang w:val="en"/>
        </w:rPr>
        <w:t xml:space="preserve">as </w:t>
      </w:r>
      <w:r w:rsidR="00BF61C5">
        <w:rPr>
          <w:rStyle w:val="st1"/>
          <w:rFonts w:ascii="Times New Roman" w:hAnsi="Times New Roman" w:cs="Times New Roman"/>
          <w:sz w:val="24"/>
          <w:szCs w:val="24"/>
          <w:lang w:val="en"/>
        </w:rPr>
        <w:t>are</w:t>
      </w:r>
      <w:r w:rsidR="00E472B7">
        <w:rPr>
          <w:rStyle w:val="st1"/>
          <w:rFonts w:ascii="Times New Roman" w:hAnsi="Times New Roman" w:cs="Times New Roman"/>
          <w:sz w:val="24"/>
          <w:szCs w:val="24"/>
          <w:lang w:val="en"/>
        </w:rPr>
        <w:t xml:space="preserve"> being pursued </w:t>
      </w:r>
      <w:r w:rsidR="000B5B34">
        <w:rPr>
          <w:rStyle w:val="st1"/>
          <w:rFonts w:ascii="Times New Roman" w:hAnsi="Times New Roman" w:cs="Times New Roman"/>
          <w:sz w:val="24"/>
          <w:szCs w:val="24"/>
          <w:lang w:val="en"/>
        </w:rPr>
        <w:t xml:space="preserve">by </w:t>
      </w:r>
      <w:r w:rsidR="00360EA6">
        <w:rPr>
          <w:rStyle w:val="st1"/>
          <w:rFonts w:ascii="Times New Roman" w:hAnsi="Times New Roman" w:cs="Times New Roman"/>
          <w:sz w:val="24"/>
          <w:szCs w:val="24"/>
          <w:lang w:val="en"/>
        </w:rPr>
        <w:t>Ohio’s American Electric Power</w:t>
      </w:r>
      <w:r w:rsidR="00E472B7">
        <w:rPr>
          <w:rStyle w:val="st1"/>
          <w:rFonts w:ascii="Times New Roman" w:hAnsi="Times New Roman" w:cs="Times New Roman"/>
          <w:sz w:val="24"/>
          <w:szCs w:val="24"/>
          <w:lang w:val="en"/>
        </w:rPr>
        <w:t>,</w:t>
      </w:r>
      <w:r w:rsidR="000B5B34">
        <w:rPr>
          <w:rStyle w:val="st1"/>
          <w:rFonts w:ascii="Times New Roman" w:hAnsi="Times New Roman" w:cs="Times New Roman"/>
          <w:sz w:val="24"/>
          <w:szCs w:val="24"/>
          <w:lang w:val="en"/>
        </w:rPr>
        <w:t xml:space="preserve"> involving 11 states.</w:t>
      </w:r>
    </w:p>
    <w:p w:rsidR="00564131" w:rsidRPr="00D26B0F" w:rsidRDefault="00564131"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WHAT TO DO?</w:t>
      </w:r>
    </w:p>
    <w:p w:rsidR="009451FE" w:rsidRDefault="009451FE"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 xml:space="preserve">Given these political/bureaucratic difficulties (and others), I concluded several years ago that I would never see </w:t>
      </w:r>
      <w:r w:rsidR="00702A88">
        <w:rPr>
          <w:rStyle w:val="st1"/>
          <w:rFonts w:ascii="Times New Roman" w:hAnsi="Times New Roman" w:cs="Times New Roman"/>
          <w:sz w:val="24"/>
          <w:szCs w:val="24"/>
          <w:lang w:val="en"/>
        </w:rPr>
        <w:t xml:space="preserve">major </w:t>
      </w:r>
      <w:r>
        <w:rPr>
          <w:rStyle w:val="st1"/>
          <w:rFonts w:ascii="Times New Roman" w:hAnsi="Times New Roman" w:cs="Times New Roman"/>
          <w:sz w:val="24"/>
          <w:szCs w:val="24"/>
          <w:lang w:val="en"/>
        </w:rPr>
        <w:t>progress in dealing with the EMP existential threat in my lifetime</w:t>
      </w:r>
      <w:r w:rsidR="00DD1ACC">
        <w:rPr>
          <w:rStyle w:val="st1"/>
          <w:rFonts w:ascii="Times New Roman" w:hAnsi="Times New Roman" w:cs="Times New Roman"/>
          <w:sz w:val="24"/>
          <w:szCs w:val="24"/>
          <w:lang w:val="en"/>
        </w:rPr>
        <w:t>, especially</w:t>
      </w:r>
      <w:r>
        <w:rPr>
          <w:rStyle w:val="st1"/>
          <w:rFonts w:ascii="Times New Roman" w:hAnsi="Times New Roman" w:cs="Times New Roman"/>
          <w:sz w:val="24"/>
          <w:szCs w:val="24"/>
          <w:lang w:val="en"/>
        </w:rPr>
        <w:t xml:space="preserve"> if the current conditions remain.  And I could see no prospect</w:t>
      </w:r>
      <w:r w:rsidR="004546D2">
        <w:rPr>
          <w:rStyle w:val="st1"/>
          <w:rFonts w:ascii="Times New Roman" w:hAnsi="Times New Roman" w:cs="Times New Roman"/>
          <w:sz w:val="24"/>
          <w:szCs w:val="24"/>
          <w:lang w:val="en"/>
        </w:rPr>
        <w:t xml:space="preserve"> for</w:t>
      </w:r>
      <w:r>
        <w:rPr>
          <w:rStyle w:val="st1"/>
          <w:rFonts w:ascii="Times New Roman" w:hAnsi="Times New Roman" w:cs="Times New Roman"/>
          <w:sz w:val="24"/>
          <w:szCs w:val="24"/>
          <w:lang w:val="en"/>
        </w:rPr>
        <w:t xml:space="preserve"> meaningful improvement.  So, I decided to try a different approach and work the problem from the “bottom up” . . . literally.</w:t>
      </w:r>
    </w:p>
    <w:p w:rsidR="00EB2086" w:rsidRDefault="004546D2" w:rsidP="00FE0516">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I entered this phase</w:t>
      </w:r>
      <w:r w:rsidR="00EB2086">
        <w:rPr>
          <w:rStyle w:val="st1"/>
          <w:rFonts w:ascii="Times New Roman" w:hAnsi="Times New Roman" w:cs="Times New Roman"/>
          <w:sz w:val="24"/>
          <w:szCs w:val="24"/>
          <w:lang w:val="en"/>
        </w:rPr>
        <w:t xml:space="preserve"> with several biases, based on a lifetime of pertinent experiences, which have survived to this day and which guide my assessments and recommendations. </w:t>
      </w:r>
    </w:p>
    <w:p w:rsidR="00EB2086" w:rsidRDefault="00EB2086" w:rsidP="008A499B">
      <w:pPr>
        <w:pStyle w:val="ListParagraph"/>
        <w:numPr>
          <w:ilvl w:val="0"/>
          <w:numId w:val="3"/>
        </w:numPr>
        <w:spacing w:before="200" w:after="0" w:line="240" w:lineRule="auto"/>
        <w:ind w:left="450" w:hanging="270"/>
        <w:rPr>
          <w:rStyle w:val="st1"/>
          <w:rFonts w:ascii="Times New Roman" w:hAnsi="Times New Roman" w:cs="Times New Roman"/>
          <w:sz w:val="24"/>
          <w:szCs w:val="24"/>
          <w:lang w:val="en"/>
        </w:rPr>
      </w:pPr>
      <w:r w:rsidRPr="00EB2086">
        <w:rPr>
          <w:rStyle w:val="st1"/>
          <w:rFonts w:ascii="Times New Roman" w:hAnsi="Times New Roman" w:cs="Times New Roman"/>
          <w:sz w:val="24"/>
          <w:szCs w:val="24"/>
          <w:lang w:val="en"/>
        </w:rPr>
        <w:t xml:space="preserve">I have no confidence that we will ever harden the entire grid, so </w:t>
      </w:r>
      <w:r w:rsidR="003D1459">
        <w:rPr>
          <w:rStyle w:val="st1"/>
          <w:rFonts w:ascii="Times New Roman" w:hAnsi="Times New Roman" w:cs="Times New Roman"/>
          <w:sz w:val="24"/>
          <w:szCs w:val="24"/>
          <w:lang w:val="en"/>
        </w:rPr>
        <w:t xml:space="preserve">I believe </w:t>
      </w:r>
      <w:r w:rsidRPr="00EB2086">
        <w:rPr>
          <w:rStyle w:val="st1"/>
          <w:rFonts w:ascii="Times New Roman" w:hAnsi="Times New Roman" w:cs="Times New Roman"/>
          <w:sz w:val="24"/>
          <w:szCs w:val="24"/>
          <w:lang w:val="en"/>
        </w:rPr>
        <w:t>we have</w:t>
      </w:r>
      <w:r w:rsidR="00074798">
        <w:rPr>
          <w:rStyle w:val="st1"/>
          <w:rFonts w:ascii="Times New Roman" w:hAnsi="Times New Roman" w:cs="Times New Roman"/>
          <w:sz w:val="24"/>
          <w:szCs w:val="24"/>
          <w:lang w:val="en"/>
        </w:rPr>
        <w:t xml:space="preserve"> to establish priorities—I </w:t>
      </w:r>
      <w:r w:rsidR="004546D2">
        <w:rPr>
          <w:rStyle w:val="st1"/>
          <w:rFonts w:ascii="Times New Roman" w:hAnsi="Times New Roman" w:cs="Times New Roman"/>
          <w:sz w:val="24"/>
          <w:szCs w:val="24"/>
          <w:lang w:val="en"/>
        </w:rPr>
        <w:t>give top priority to</w:t>
      </w:r>
      <w:r w:rsidRPr="00EB2086">
        <w:rPr>
          <w:rStyle w:val="st1"/>
          <w:rFonts w:ascii="Times New Roman" w:hAnsi="Times New Roman" w:cs="Times New Roman"/>
          <w:sz w:val="24"/>
          <w:szCs w:val="24"/>
          <w:lang w:val="en"/>
        </w:rPr>
        <w:t xml:space="preserve"> assuring the safety and viability of our</w:t>
      </w:r>
      <w:r w:rsidR="004546D2">
        <w:rPr>
          <w:rStyle w:val="st1"/>
          <w:rFonts w:ascii="Times New Roman" w:hAnsi="Times New Roman" w:cs="Times New Roman"/>
          <w:sz w:val="24"/>
          <w:szCs w:val="24"/>
          <w:lang w:val="en"/>
        </w:rPr>
        <w:t xml:space="preserve"> ~100</w:t>
      </w:r>
      <w:r w:rsidRPr="00EB2086">
        <w:rPr>
          <w:rStyle w:val="st1"/>
          <w:rFonts w:ascii="Times New Roman" w:hAnsi="Times New Roman" w:cs="Times New Roman"/>
          <w:sz w:val="24"/>
          <w:szCs w:val="24"/>
          <w:lang w:val="en"/>
        </w:rPr>
        <w:t xml:space="preserve"> nuclear power plants</w:t>
      </w:r>
      <w:r w:rsidR="004546D2">
        <w:rPr>
          <w:rStyle w:val="st1"/>
          <w:rFonts w:ascii="Times New Roman" w:hAnsi="Times New Roman" w:cs="Times New Roman"/>
          <w:sz w:val="24"/>
          <w:szCs w:val="24"/>
          <w:lang w:val="en"/>
        </w:rPr>
        <w:t xml:space="preserve"> </w:t>
      </w:r>
      <w:r w:rsidRPr="00EB2086">
        <w:rPr>
          <w:rStyle w:val="st1"/>
          <w:rFonts w:ascii="Times New Roman" w:hAnsi="Times New Roman" w:cs="Times New Roman"/>
          <w:sz w:val="24"/>
          <w:szCs w:val="24"/>
          <w:lang w:val="en"/>
        </w:rPr>
        <w:t>that produce about 20-percent of the nation’</w:t>
      </w:r>
      <w:r w:rsidR="00074798">
        <w:rPr>
          <w:rStyle w:val="st1"/>
          <w:rFonts w:ascii="Times New Roman" w:hAnsi="Times New Roman" w:cs="Times New Roman"/>
          <w:sz w:val="24"/>
          <w:szCs w:val="24"/>
          <w:lang w:val="en"/>
        </w:rPr>
        <w:t xml:space="preserve">s electricity, and half the electricity of </w:t>
      </w:r>
      <w:r w:rsidRPr="00EB2086">
        <w:rPr>
          <w:rStyle w:val="st1"/>
          <w:rFonts w:ascii="Times New Roman" w:hAnsi="Times New Roman" w:cs="Times New Roman"/>
          <w:sz w:val="24"/>
          <w:szCs w:val="24"/>
          <w:lang w:val="en"/>
        </w:rPr>
        <w:t>my home state South Carolina.</w:t>
      </w:r>
      <w:r w:rsidR="003D1459">
        <w:rPr>
          <w:rStyle w:val="st1"/>
          <w:rFonts w:ascii="Times New Roman" w:hAnsi="Times New Roman" w:cs="Times New Roman"/>
          <w:sz w:val="24"/>
          <w:szCs w:val="24"/>
          <w:lang w:val="en"/>
        </w:rPr>
        <w:t xml:space="preserve"> Thus, I believe our top priority is to </w:t>
      </w:r>
      <w:r w:rsidR="008A499B">
        <w:rPr>
          <w:rStyle w:val="st1"/>
          <w:rFonts w:ascii="Times New Roman" w:hAnsi="Times New Roman" w:cs="Times New Roman"/>
          <w:sz w:val="24"/>
          <w:szCs w:val="24"/>
          <w:lang w:val="en"/>
        </w:rPr>
        <w:t>build protected “islands” around our nuclear power plants</w:t>
      </w:r>
      <w:r w:rsidR="00D3520E">
        <w:rPr>
          <w:rStyle w:val="FootnoteReference"/>
          <w:rFonts w:ascii="Times New Roman" w:hAnsi="Times New Roman" w:cs="Times New Roman"/>
          <w:sz w:val="24"/>
          <w:szCs w:val="24"/>
          <w:lang w:val="en"/>
        </w:rPr>
        <w:footnoteReference w:id="23"/>
      </w:r>
      <w:r w:rsidR="008A499B">
        <w:rPr>
          <w:rStyle w:val="st1"/>
          <w:rFonts w:ascii="Times New Roman" w:hAnsi="Times New Roman" w:cs="Times New Roman"/>
          <w:sz w:val="24"/>
          <w:szCs w:val="24"/>
          <w:lang w:val="en"/>
        </w:rPr>
        <w:t>.</w:t>
      </w:r>
    </w:p>
    <w:p w:rsidR="00EB2086" w:rsidRDefault="004546D2" w:rsidP="008A499B">
      <w:pPr>
        <w:pStyle w:val="ListParagraph"/>
        <w:numPr>
          <w:ilvl w:val="0"/>
          <w:numId w:val="3"/>
        </w:numPr>
        <w:spacing w:after="0" w:line="240" w:lineRule="auto"/>
        <w:ind w:left="450" w:hanging="270"/>
        <w:rPr>
          <w:rStyle w:val="st1"/>
          <w:rFonts w:ascii="Times New Roman" w:hAnsi="Times New Roman" w:cs="Times New Roman"/>
          <w:sz w:val="24"/>
          <w:szCs w:val="24"/>
          <w:lang w:val="en"/>
        </w:rPr>
      </w:pPr>
      <w:r>
        <w:rPr>
          <w:rStyle w:val="st1"/>
          <w:rFonts w:ascii="Times New Roman" w:hAnsi="Times New Roman" w:cs="Times New Roman"/>
          <w:sz w:val="24"/>
          <w:szCs w:val="24"/>
          <w:lang w:val="en"/>
        </w:rPr>
        <w:t>T</w:t>
      </w:r>
      <w:r w:rsidR="00EB2086">
        <w:rPr>
          <w:rStyle w:val="st1"/>
          <w:rFonts w:ascii="Times New Roman" w:hAnsi="Times New Roman" w:cs="Times New Roman"/>
          <w:sz w:val="24"/>
          <w:szCs w:val="24"/>
          <w:lang w:val="en"/>
        </w:rPr>
        <w:t xml:space="preserve">o assure the viability of the nuclear power plants, we must </w:t>
      </w:r>
      <w:r w:rsidR="003D1459">
        <w:rPr>
          <w:rStyle w:val="st1"/>
          <w:rFonts w:ascii="Times New Roman" w:hAnsi="Times New Roman" w:cs="Times New Roman"/>
          <w:sz w:val="24"/>
          <w:szCs w:val="24"/>
          <w:lang w:val="en"/>
        </w:rPr>
        <w:t xml:space="preserve">first </w:t>
      </w:r>
      <w:r w:rsidR="00EB2086">
        <w:rPr>
          <w:rStyle w:val="st1"/>
          <w:rFonts w:ascii="Times New Roman" w:hAnsi="Times New Roman" w:cs="Times New Roman"/>
          <w:sz w:val="24"/>
          <w:szCs w:val="24"/>
          <w:lang w:val="en"/>
        </w:rPr>
        <w:t>assure their cooling water systems are viable in an indefinite grid shutdown</w:t>
      </w:r>
      <w:r>
        <w:rPr>
          <w:rStyle w:val="st1"/>
          <w:rFonts w:ascii="Times New Roman" w:hAnsi="Times New Roman" w:cs="Times New Roman"/>
          <w:sz w:val="24"/>
          <w:szCs w:val="24"/>
          <w:lang w:val="en"/>
        </w:rPr>
        <w:t xml:space="preserve"> to avoid Fukushima-like </w:t>
      </w:r>
      <w:r w:rsidR="008B2F11">
        <w:rPr>
          <w:rStyle w:val="st1"/>
          <w:rFonts w:ascii="Times New Roman" w:hAnsi="Times New Roman" w:cs="Times New Roman"/>
          <w:sz w:val="24"/>
          <w:szCs w:val="24"/>
          <w:lang w:val="en"/>
        </w:rPr>
        <w:t>disasters</w:t>
      </w:r>
      <w:r w:rsidR="00EB2086">
        <w:rPr>
          <w:rStyle w:val="st1"/>
          <w:rFonts w:ascii="Times New Roman" w:hAnsi="Times New Roman" w:cs="Times New Roman"/>
          <w:sz w:val="24"/>
          <w:szCs w:val="24"/>
          <w:lang w:val="en"/>
        </w:rPr>
        <w:t>.</w:t>
      </w:r>
    </w:p>
    <w:p w:rsidR="00EB2086" w:rsidRDefault="00D60A70" w:rsidP="008A499B">
      <w:pPr>
        <w:pStyle w:val="ListParagraph"/>
        <w:numPr>
          <w:ilvl w:val="0"/>
          <w:numId w:val="3"/>
        </w:numPr>
        <w:spacing w:after="0" w:line="240" w:lineRule="auto"/>
        <w:ind w:left="450" w:hanging="270"/>
        <w:rPr>
          <w:rStyle w:val="st1"/>
          <w:rFonts w:ascii="Times New Roman" w:hAnsi="Times New Roman" w:cs="Times New Roman"/>
          <w:sz w:val="24"/>
          <w:szCs w:val="24"/>
          <w:lang w:val="en"/>
        </w:rPr>
      </w:pPr>
      <w:r>
        <w:rPr>
          <w:rStyle w:val="st1"/>
          <w:rFonts w:ascii="Times New Roman" w:hAnsi="Times New Roman" w:cs="Times New Roman"/>
          <w:sz w:val="24"/>
          <w:szCs w:val="24"/>
          <w:lang w:val="en"/>
        </w:rPr>
        <w:t>W</w:t>
      </w:r>
      <w:r w:rsidR="00EB2086">
        <w:rPr>
          <w:rStyle w:val="st1"/>
          <w:rFonts w:ascii="Times New Roman" w:hAnsi="Times New Roman" w:cs="Times New Roman"/>
          <w:sz w:val="24"/>
          <w:szCs w:val="24"/>
          <w:lang w:val="en"/>
        </w:rPr>
        <w:t xml:space="preserve">e must assure that sufficient </w:t>
      </w:r>
      <w:r w:rsidR="008B2F11">
        <w:rPr>
          <w:rStyle w:val="st1"/>
          <w:rFonts w:ascii="Times New Roman" w:hAnsi="Times New Roman" w:cs="Times New Roman"/>
          <w:sz w:val="24"/>
          <w:szCs w:val="24"/>
          <w:lang w:val="en"/>
        </w:rPr>
        <w:t xml:space="preserve">generating and </w:t>
      </w:r>
      <w:r w:rsidR="00EB2086">
        <w:rPr>
          <w:rStyle w:val="st1"/>
          <w:rFonts w:ascii="Times New Roman" w:hAnsi="Times New Roman" w:cs="Times New Roman"/>
          <w:sz w:val="24"/>
          <w:szCs w:val="24"/>
          <w:lang w:val="en"/>
        </w:rPr>
        <w:t>loading conditions</w:t>
      </w:r>
      <w:r w:rsidR="00F74BB7">
        <w:rPr>
          <w:rStyle w:val="st1"/>
          <w:rFonts w:ascii="Times New Roman" w:hAnsi="Times New Roman" w:cs="Times New Roman"/>
          <w:sz w:val="24"/>
          <w:szCs w:val="24"/>
          <w:lang w:val="en"/>
        </w:rPr>
        <w:t xml:space="preserve"> provided by the surrounding “island” in the grid—and linked with other critically important elements of the grid—</w:t>
      </w:r>
      <w:r w:rsidR="00EB2086">
        <w:rPr>
          <w:rStyle w:val="st1"/>
          <w:rFonts w:ascii="Times New Roman" w:hAnsi="Times New Roman" w:cs="Times New Roman"/>
          <w:sz w:val="24"/>
          <w:szCs w:val="24"/>
          <w:lang w:val="en"/>
        </w:rPr>
        <w:t>are available to restart the nuclear power plants</w:t>
      </w:r>
      <w:r w:rsidR="003D1459">
        <w:rPr>
          <w:rStyle w:val="st1"/>
          <w:rFonts w:ascii="Times New Roman" w:hAnsi="Times New Roman" w:cs="Times New Roman"/>
          <w:sz w:val="24"/>
          <w:szCs w:val="24"/>
          <w:lang w:val="en"/>
        </w:rPr>
        <w:t>—and other power plants</w:t>
      </w:r>
      <w:r w:rsidR="00EB2086">
        <w:rPr>
          <w:rStyle w:val="st1"/>
          <w:rFonts w:ascii="Times New Roman" w:hAnsi="Times New Roman" w:cs="Times New Roman"/>
          <w:sz w:val="24"/>
          <w:szCs w:val="24"/>
          <w:lang w:val="en"/>
        </w:rPr>
        <w:t>, which will shut down to protect themselves if the grid goes down.</w:t>
      </w:r>
    </w:p>
    <w:p w:rsidR="00D60A70" w:rsidRDefault="00D60A70" w:rsidP="008A499B">
      <w:pPr>
        <w:pStyle w:val="ListParagraph"/>
        <w:numPr>
          <w:ilvl w:val="0"/>
          <w:numId w:val="3"/>
        </w:numPr>
        <w:spacing w:after="0" w:line="240" w:lineRule="auto"/>
        <w:ind w:left="450" w:hanging="270"/>
        <w:rPr>
          <w:rStyle w:val="st1"/>
          <w:rFonts w:ascii="Times New Roman" w:hAnsi="Times New Roman" w:cs="Times New Roman"/>
          <w:sz w:val="24"/>
          <w:szCs w:val="24"/>
          <w:lang w:val="en"/>
        </w:rPr>
      </w:pPr>
      <w:r>
        <w:rPr>
          <w:rStyle w:val="st1"/>
          <w:rFonts w:ascii="Times New Roman" w:hAnsi="Times New Roman" w:cs="Times New Roman"/>
          <w:sz w:val="24"/>
          <w:szCs w:val="24"/>
          <w:lang w:val="en"/>
        </w:rPr>
        <w:t>I don’t believe anything that isn’t regularly tested and subjected to independent critical review—effective desi</w:t>
      </w:r>
      <w:r w:rsidR="00F74BB7">
        <w:rPr>
          <w:rStyle w:val="st1"/>
          <w:rFonts w:ascii="Times New Roman" w:hAnsi="Times New Roman" w:cs="Times New Roman"/>
          <w:sz w:val="24"/>
          <w:szCs w:val="24"/>
          <w:lang w:val="en"/>
        </w:rPr>
        <w:t>gn and deployment is not enough;</w:t>
      </w:r>
      <w:r>
        <w:rPr>
          <w:rStyle w:val="st1"/>
          <w:rFonts w:ascii="Times New Roman" w:hAnsi="Times New Roman" w:cs="Times New Roman"/>
          <w:sz w:val="24"/>
          <w:szCs w:val="24"/>
          <w:lang w:val="en"/>
        </w:rPr>
        <w:t xml:space="preserve"> </w:t>
      </w:r>
      <w:r w:rsidR="003D1459">
        <w:rPr>
          <w:rStyle w:val="st1"/>
          <w:rFonts w:ascii="Times New Roman" w:hAnsi="Times New Roman" w:cs="Times New Roman"/>
          <w:sz w:val="24"/>
          <w:szCs w:val="24"/>
          <w:lang w:val="en"/>
        </w:rPr>
        <w:t xml:space="preserve">truly effective </w:t>
      </w:r>
      <w:r w:rsidR="008B2F11">
        <w:rPr>
          <w:rStyle w:val="st1"/>
          <w:rFonts w:ascii="Times New Roman" w:hAnsi="Times New Roman" w:cs="Times New Roman"/>
          <w:sz w:val="24"/>
          <w:szCs w:val="24"/>
          <w:lang w:val="en"/>
        </w:rPr>
        <w:t>testing and maintenance are</w:t>
      </w:r>
      <w:r>
        <w:rPr>
          <w:rStyle w:val="st1"/>
          <w:rFonts w:ascii="Times New Roman" w:hAnsi="Times New Roman" w:cs="Times New Roman"/>
          <w:sz w:val="24"/>
          <w:szCs w:val="24"/>
          <w:lang w:val="en"/>
        </w:rPr>
        <w:t xml:space="preserve"> major </w:t>
      </w:r>
      <w:r w:rsidR="003D1459">
        <w:rPr>
          <w:rStyle w:val="st1"/>
          <w:rFonts w:ascii="Times New Roman" w:hAnsi="Times New Roman" w:cs="Times New Roman"/>
          <w:sz w:val="24"/>
          <w:szCs w:val="24"/>
          <w:lang w:val="en"/>
        </w:rPr>
        <w:t>challenges</w:t>
      </w:r>
      <w:r>
        <w:rPr>
          <w:rStyle w:val="st1"/>
          <w:rFonts w:ascii="Times New Roman" w:hAnsi="Times New Roman" w:cs="Times New Roman"/>
          <w:sz w:val="24"/>
          <w:szCs w:val="24"/>
          <w:lang w:val="en"/>
        </w:rPr>
        <w:t>.</w:t>
      </w:r>
    </w:p>
    <w:p w:rsidR="00EB2086" w:rsidRPr="00DA160D" w:rsidRDefault="00EB2086" w:rsidP="008A499B">
      <w:pPr>
        <w:pStyle w:val="ListParagraph"/>
        <w:numPr>
          <w:ilvl w:val="0"/>
          <w:numId w:val="3"/>
        </w:numPr>
        <w:spacing w:after="0" w:line="240" w:lineRule="auto"/>
        <w:ind w:left="450" w:hanging="270"/>
        <w:rPr>
          <w:rStyle w:val="st1"/>
          <w:rFonts w:ascii="Times New Roman" w:hAnsi="Times New Roman" w:cs="Times New Roman"/>
          <w:sz w:val="24"/>
          <w:szCs w:val="24"/>
          <w:lang w:val="en"/>
        </w:rPr>
      </w:pPr>
      <w:r>
        <w:rPr>
          <w:rStyle w:val="st1"/>
          <w:rFonts w:ascii="Times New Roman" w:hAnsi="Times New Roman" w:cs="Times New Roman"/>
          <w:sz w:val="24"/>
          <w:szCs w:val="24"/>
          <w:lang w:val="en"/>
        </w:rPr>
        <w:t xml:space="preserve">Accomplishing these objectives requires considerable </w:t>
      </w:r>
      <w:r w:rsidR="00DA160D">
        <w:rPr>
          <w:rStyle w:val="st1"/>
          <w:rFonts w:ascii="Times New Roman" w:hAnsi="Times New Roman" w:cs="Times New Roman"/>
          <w:sz w:val="24"/>
          <w:szCs w:val="24"/>
          <w:lang w:val="en"/>
        </w:rPr>
        <w:t xml:space="preserve">emergency management </w:t>
      </w:r>
      <w:r>
        <w:rPr>
          <w:rStyle w:val="st1"/>
          <w:rFonts w:ascii="Times New Roman" w:hAnsi="Times New Roman" w:cs="Times New Roman"/>
          <w:sz w:val="24"/>
          <w:szCs w:val="24"/>
          <w:lang w:val="en"/>
        </w:rPr>
        <w:t>cooperation</w:t>
      </w:r>
      <w:r w:rsidR="00DA160D">
        <w:rPr>
          <w:rStyle w:val="st1"/>
          <w:rFonts w:ascii="Times New Roman" w:hAnsi="Times New Roman" w:cs="Times New Roman"/>
          <w:sz w:val="24"/>
          <w:szCs w:val="24"/>
          <w:lang w:val="en"/>
        </w:rPr>
        <w:t xml:space="preserve"> at the local level—without which there is little hope for </w:t>
      </w:r>
      <w:r w:rsidR="00792FA5">
        <w:rPr>
          <w:rStyle w:val="st1"/>
          <w:rFonts w:ascii="Times New Roman" w:hAnsi="Times New Roman" w:cs="Times New Roman"/>
          <w:sz w:val="24"/>
          <w:szCs w:val="24"/>
          <w:lang w:val="en"/>
        </w:rPr>
        <w:t>most</w:t>
      </w:r>
      <w:r w:rsidR="00DA160D">
        <w:rPr>
          <w:rStyle w:val="st1"/>
          <w:rFonts w:ascii="Times New Roman" w:hAnsi="Times New Roman" w:cs="Times New Roman"/>
          <w:sz w:val="24"/>
          <w:szCs w:val="24"/>
          <w:lang w:val="en"/>
        </w:rPr>
        <w:t xml:space="preserve"> citizens who today depend on electricity</w:t>
      </w:r>
      <w:r w:rsidR="00792FA5">
        <w:rPr>
          <w:rStyle w:val="st1"/>
          <w:rFonts w:ascii="Times New Roman" w:hAnsi="Times New Roman" w:cs="Times New Roman"/>
          <w:sz w:val="24"/>
          <w:szCs w:val="24"/>
          <w:lang w:val="en"/>
        </w:rPr>
        <w:t xml:space="preserve"> for life-line services</w:t>
      </w:r>
      <w:r w:rsidR="00DA160D">
        <w:rPr>
          <w:rStyle w:val="st1"/>
          <w:rFonts w:ascii="Times New Roman" w:hAnsi="Times New Roman" w:cs="Times New Roman"/>
          <w:sz w:val="24"/>
          <w:szCs w:val="24"/>
          <w:lang w:val="en"/>
        </w:rPr>
        <w:t xml:space="preserve"> in our “just-in-time” economy.</w:t>
      </w:r>
    </w:p>
    <w:p w:rsidR="00C7185A" w:rsidRDefault="000177C1" w:rsidP="00BB312C">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I a</w:t>
      </w:r>
      <w:r w:rsidR="009451FE">
        <w:rPr>
          <w:rStyle w:val="st1"/>
          <w:rFonts w:ascii="Times New Roman" w:hAnsi="Times New Roman" w:cs="Times New Roman"/>
          <w:sz w:val="24"/>
          <w:szCs w:val="24"/>
          <w:lang w:val="en"/>
        </w:rPr>
        <w:t xml:space="preserve">pproached the Electrical Engineering Department </w:t>
      </w:r>
      <w:r>
        <w:rPr>
          <w:rStyle w:val="st1"/>
          <w:rFonts w:ascii="Times New Roman" w:hAnsi="Times New Roman" w:cs="Times New Roman"/>
          <w:sz w:val="24"/>
          <w:szCs w:val="24"/>
          <w:lang w:val="en"/>
        </w:rPr>
        <w:t>Chairman at</w:t>
      </w:r>
      <w:r w:rsidR="009451FE">
        <w:rPr>
          <w:rStyle w:val="st1"/>
          <w:rFonts w:ascii="Times New Roman" w:hAnsi="Times New Roman" w:cs="Times New Roman"/>
          <w:sz w:val="24"/>
          <w:szCs w:val="24"/>
          <w:lang w:val="en"/>
        </w:rPr>
        <w:t xml:space="preserve"> my alma mater, Clemson University, and requested information on faculty </w:t>
      </w:r>
      <w:r w:rsidR="00DA160D">
        <w:rPr>
          <w:rStyle w:val="st1"/>
          <w:rFonts w:ascii="Times New Roman" w:hAnsi="Times New Roman" w:cs="Times New Roman"/>
          <w:sz w:val="24"/>
          <w:szCs w:val="24"/>
          <w:lang w:val="en"/>
        </w:rPr>
        <w:t xml:space="preserve">who might be interested in my concerns </w:t>
      </w:r>
      <w:r w:rsidR="009451FE">
        <w:rPr>
          <w:rStyle w:val="st1"/>
          <w:rFonts w:ascii="Times New Roman" w:hAnsi="Times New Roman" w:cs="Times New Roman"/>
          <w:sz w:val="24"/>
          <w:szCs w:val="24"/>
          <w:lang w:val="en"/>
        </w:rPr>
        <w:t>and graduates w</w:t>
      </w:r>
      <w:r w:rsidR="00F74BB7">
        <w:rPr>
          <w:rStyle w:val="st1"/>
          <w:rFonts w:ascii="Times New Roman" w:hAnsi="Times New Roman" w:cs="Times New Roman"/>
          <w:sz w:val="24"/>
          <w:szCs w:val="24"/>
          <w:lang w:val="en"/>
        </w:rPr>
        <w:t>ho were employed by Duke Energy—</w:t>
      </w:r>
      <w:r w:rsidR="009451FE">
        <w:rPr>
          <w:rStyle w:val="st1"/>
          <w:rFonts w:ascii="Times New Roman" w:hAnsi="Times New Roman" w:cs="Times New Roman"/>
          <w:sz w:val="24"/>
          <w:szCs w:val="24"/>
          <w:lang w:val="en"/>
        </w:rPr>
        <w:t>one of the nation’s largest</w:t>
      </w:r>
      <w:r w:rsidR="00F74BB7">
        <w:rPr>
          <w:rStyle w:val="st1"/>
          <w:rFonts w:ascii="Times New Roman" w:hAnsi="Times New Roman" w:cs="Times New Roman"/>
          <w:sz w:val="24"/>
          <w:szCs w:val="24"/>
          <w:lang w:val="en"/>
        </w:rPr>
        <w:t xml:space="preserve"> companies</w:t>
      </w:r>
      <w:r w:rsidR="009451FE">
        <w:rPr>
          <w:rStyle w:val="st1"/>
          <w:rFonts w:ascii="Times New Roman" w:hAnsi="Times New Roman" w:cs="Times New Roman"/>
          <w:sz w:val="24"/>
          <w:szCs w:val="24"/>
          <w:lang w:val="en"/>
        </w:rPr>
        <w:t xml:space="preserve">, if not </w:t>
      </w:r>
      <w:r w:rsidR="005F5565">
        <w:rPr>
          <w:rStyle w:val="st1"/>
          <w:rFonts w:ascii="Times New Roman" w:hAnsi="Times New Roman" w:cs="Times New Roman"/>
          <w:sz w:val="24"/>
          <w:szCs w:val="24"/>
          <w:lang w:val="en"/>
        </w:rPr>
        <w:t>its</w:t>
      </w:r>
      <w:r w:rsidR="00F74BB7">
        <w:rPr>
          <w:rStyle w:val="st1"/>
          <w:rFonts w:ascii="Times New Roman" w:hAnsi="Times New Roman" w:cs="Times New Roman"/>
          <w:sz w:val="24"/>
          <w:szCs w:val="24"/>
          <w:lang w:val="en"/>
        </w:rPr>
        <w:t xml:space="preserve"> largest</w:t>
      </w:r>
      <w:r>
        <w:rPr>
          <w:rStyle w:val="st1"/>
          <w:rFonts w:ascii="Times New Roman" w:hAnsi="Times New Roman" w:cs="Times New Roman"/>
          <w:sz w:val="24"/>
          <w:szCs w:val="24"/>
          <w:lang w:val="en"/>
        </w:rPr>
        <w:t xml:space="preserve">, with whom I could begin working to address the EMP threat to the grid. </w:t>
      </w:r>
      <w:r w:rsidR="005F5565">
        <w:rPr>
          <w:rStyle w:val="st1"/>
          <w:rFonts w:ascii="Times New Roman" w:hAnsi="Times New Roman" w:cs="Times New Roman"/>
          <w:sz w:val="24"/>
          <w:szCs w:val="24"/>
          <w:lang w:val="en"/>
        </w:rPr>
        <w:t xml:space="preserve">I want to make clear I was not selling anything to </w:t>
      </w:r>
      <w:r w:rsidR="00D60A70">
        <w:rPr>
          <w:rStyle w:val="st1"/>
          <w:rFonts w:ascii="Times New Roman" w:hAnsi="Times New Roman" w:cs="Times New Roman"/>
          <w:sz w:val="24"/>
          <w:szCs w:val="24"/>
          <w:lang w:val="en"/>
        </w:rPr>
        <w:t xml:space="preserve">or for </w:t>
      </w:r>
      <w:r w:rsidR="005F5565">
        <w:rPr>
          <w:rStyle w:val="st1"/>
          <w:rFonts w:ascii="Times New Roman" w:hAnsi="Times New Roman" w:cs="Times New Roman"/>
          <w:sz w:val="24"/>
          <w:szCs w:val="24"/>
          <w:lang w:val="en"/>
        </w:rPr>
        <w:t>Duke and would not take money from them if they offered it. I just want to cut through the morass described above, and provide hope that my grandkids can survive if we experience an EMP attack.</w:t>
      </w:r>
      <w:r w:rsidR="00F74BB7">
        <w:rPr>
          <w:rStyle w:val="st1"/>
          <w:rFonts w:ascii="Times New Roman" w:hAnsi="Times New Roman" w:cs="Times New Roman"/>
          <w:sz w:val="24"/>
          <w:szCs w:val="24"/>
          <w:lang w:val="en"/>
        </w:rPr>
        <w:t xml:space="preserve"> I know that all our citizens </w:t>
      </w:r>
      <w:r w:rsidR="00C7185A">
        <w:rPr>
          <w:rStyle w:val="st1"/>
          <w:rFonts w:ascii="Times New Roman" w:hAnsi="Times New Roman" w:cs="Times New Roman"/>
          <w:sz w:val="24"/>
          <w:szCs w:val="24"/>
          <w:lang w:val="en"/>
        </w:rPr>
        <w:t>want this objective met.</w:t>
      </w:r>
    </w:p>
    <w:p w:rsidR="00377BF1" w:rsidRDefault="000177C1" w:rsidP="00BB312C">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lastRenderedPageBreak/>
        <w:t>To make a long story short, I</w:t>
      </w:r>
      <w:r w:rsidR="005F5565">
        <w:rPr>
          <w:rStyle w:val="st1"/>
          <w:rFonts w:ascii="Times New Roman" w:hAnsi="Times New Roman" w:cs="Times New Roman"/>
          <w:sz w:val="24"/>
          <w:szCs w:val="24"/>
          <w:lang w:val="en"/>
        </w:rPr>
        <w:t xml:space="preserve"> developed an excellent </w:t>
      </w:r>
      <w:r>
        <w:rPr>
          <w:rStyle w:val="st1"/>
          <w:rFonts w:ascii="Times New Roman" w:hAnsi="Times New Roman" w:cs="Times New Roman"/>
          <w:sz w:val="24"/>
          <w:szCs w:val="24"/>
          <w:lang w:val="en"/>
        </w:rPr>
        <w:t xml:space="preserve">relationship with </w:t>
      </w:r>
      <w:r w:rsidR="00DA160D">
        <w:rPr>
          <w:rStyle w:val="st1"/>
          <w:rFonts w:ascii="Times New Roman" w:hAnsi="Times New Roman" w:cs="Times New Roman"/>
          <w:sz w:val="24"/>
          <w:szCs w:val="24"/>
          <w:lang w:val="en"/>
        </w:rPr>
        <w:t xml:space="preserve">a key professor and </w:t>
      </w:r>
      <w:r>
        <w:rPr>
          <w:rStyle w:val="st1"/>
          <w:rFonts w:ascii="Times New Roman" w:hAnsi="Times New Roman" w:cs="Times New Roman"/>
          <w:sz w:val="24"/>
          <w:szCs w:val="24"/>
          <w:lang w:val="en"/>
        </w:rPr>
        <w:t xml:space="preserve">several Duke engineers who also are concerned about this threat—and we agreed on how we could proceed </w:t>
      </w:r>
      <w:r w:rsidR="009F01B1">
        <w:rPr>
          <w:rStyle w:val="st1"/>
          <w:rFonts w:ascii="Times New Roman" w:hAnsi="Times New Roman" w:cs="Times New Roman"/>
          <w:sz w:val="24"/>
          <w:szCs w:val="24"/>
          <w:lang w:val="en"/>
        </w:rPr>
        <w:t>with a meaningful “bottom</w:t>
      </w:r>
      <w:r>
        <w:rPr>
          <w:rStyle w:val="st1"/>
          <w:rFonts w:ascii="Times New Roman" w:hAnsi="Times New Roman" w:cs="Times New Roman"/>
          <w:sz w:val="24"/>
          <w:szCs w:val="24"/>
          <w:lang w:val="en"/>
        </w:rPr>
        <w:t>s-up” program to assure the viability of three Duke Energy power plants on Lake Wylie</w:t>
      </w:r>
      <w:r w:rsidR="00DA160D">
        <w:rPr>
          <w:rStyle w:val="st1"/>
          <w:rFonts w:ascii="Times New Roman" w:hAnsi="Times New Roman" w:cs="Times New Roman"/>
          <w:sz w:val="24"/>
          <w:szCs w:val="24"/>
          <w:lang w:val="en"/>
        </w:rPr>
        <w:t xml:space="preserve">, </w:t>
      </w:r>
      <w:r>
        <w:rPr>
          <w:rStyle w:val="st1"/>
          <w:rFonts w:ascii="Times New Roman" w:hAnsi="Times New Roman" w:cs="Times New Roman"/>
          <w:sz w:val="24"/>
          <w:szCs w:val="24"/>
          <w:lang w:val="en"/>
        </w:rPr>
        <w:t xml:space="preserve">on the Catawba River that runs between North and South Carolina—and of course key transmission infrastructure that interconnects those power plants and others to their customers.  </w:t>
      </w:r>
      <w:r w:rsidR="00DD1ACC">
        <w:rPr>
          <w:rStyle w:val="st1"/>
          <w:rFonts w:ascii="Times New Roman" w:hAnsi="Times New Roman" w:cs="Times New Roman"/>
          <w:sz w:val="24"/>
          <w:szCs w:val="24"/>
          <w:lang w:val="en"/>
        </w:rPr>
        <w:t xml:space="preserve">We refer to this project as the “Lake Wylie Pilot Study,” briefly </w:t>
      </w:r>
      <w:r w:rsidR="003A3D96">
        <w:rPr>
          <w:rStyle w:val="st1"/>
          <w:rFonts w:ascii="Times New Roman" w:hAnsi="Times New Roman" w:cs="Times New Roman"/>
          <w:sz w:val="24"/>
          <w:szCs w:val="24"/>
          <w:lang w:val="en"/>
        </w:rPr>
        <w:t>summarized</w:t>
      </w:r>
      <w:r w:rsidR="00DD1ACC">
        <w:rPr>
          <w:rStyle w:val="st1"/>
          <w:rFonts w:ascii="Times New Roman" w:hAnsi="Times New Roman" w:cs="Times New Roman"/>
          <w:sz w:val="24"/>
          <w:szCs w:val="24"/>
          <w:lang w:val="en"/>
        </w:rPr>
        <w:t xml:space="preserve"> in the </w:t>
      </w:r>
      <w:r w:rsidR="00C7185A">
        <w:rPr>
          <w:rStyle w:val="st1"/>
          <w:rFonts w:ascii="Times New Roman" w:hAnsi="Times New Roman" w:cs="Times New Roman"/>
          <w:sz w:val="24"/>
          <w:szCs w:val="24"/>
          <w:lang w:val="en"/>
        </w:rPr>
        <w:t>following</w:t>
      </w:r>
      <w:r w:rsidR="00DD1ACC">
        <w:rPr>
          <w:rStyle w:val="st1"/>
          <w:rFonts w:ascii="Times New Roman" w:hAnsi="Times New Roman" w:cs="Times New Roman"/>
          <w:sz w:val="24"/>
          <w:szCs w:val="24"/>
          <w:lang w:val="en"/>
        </w:rPr>
        <w:t xml:space="preserve"> chart.</w:t>
      </w:r>
    </w:p>
    <w:p w:rsidR="00BB312C" w:rsidRPr="00DD1ACC" w:rsidRDefault="00D3520E" w:rsidP="00BB312C">
      <w:pPr>
        <w:spacing w:before="200" w:after="0" w:line="240" w:lineRule="auto"/>
        <w:rPr>
          <w:rFonts w:ascii="Times New Roman" w:hAnsi="Times New Roman" w:cs="Times New Roman"/>
          <w:sz w:val="24"/>
          <w:szCs w:val="24"/>
          <w:lang w:val="en"/>
        </w:rPr>
      </w:pPr>
      <w:r w:rsidRPr="005F5565">
        <w:rPr>
          <w:rFonts w:ascii="Times New Roman" w:hAnsi="Times New Roman" w:cs="Times New Roman"/>
          <w:noProof/>
          <w:sz w:val="24"/>
          <w:szCs w:val="24"/>
        </w:rPr>
        <w:drawing>
          <wp:anchor distT="0" distB="0" distL="114300" distR="114300" simplePos="0" relativeHeight="251659264" behindDoc="0" locked="0" layoutInCell="1" allowOverlap="1" wp14:anchorId="6E17CCBF" wp14:editId="2216BEF7">
            <wp:simplePos x="0" y="0"/>
            <wp:positionH relativeFrom="column">
              <wp:posOffset>11430</wp:posOffset>
            </wp:positionH>
            <wp:positionV relativeFrom="paragraph">
              <wp:posOffset>123825</wp:posOffset>
            </wp:positionV>
            <wp:extent cx="5931535" cy="4421505"/>
            <wp:effectExtent l="0" t="0" r="0" b="0"/>
            <wp:wrapTopAndBottom/>
            <wp:docPr id="1" name="Picture 1" descr="cid:image004.png@01D1DA06.D7808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1DA06.D7808C8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31535" cy="442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BB312C" w:rsidRPr="005F5565">
        <w:rPr>
          <w:rFonts w:ascii="Times New Roman" w:hAnsi="Times New Roman" w:cs="Times New Roman"/>
          <w:bCs/>
          <w:sz w:val="24"/>
          <w:szCs w:val="24"/>
        </w:rPr>
        <w:t>I have now been working for nearly two years with Duke Energy</w:t>
      </w:r>
      <w:r w:rsidR="00D70500">
        <w:rPr>
          <w:rFonts w:ascii="Times New Roman" w:hAnsi="Times New Roman" w:cs="Times New Roman"/>
          <w:bCs/>
          <w:sz w:val="24"/>
          <w:szCs w:val="24"/>
        </w:rPr>
        <w:t xml:space="preserve"> engineers</w:t>
      </w:r>
      <w:r w:rsidR="00BB312C" w:rsidRPr="005F5565">
        <w:rPr>
          <w:rFonts w:ascii="Times New Roman" w:hAnsi="Times New Roman" w:cs="Times New Roman"/>
          <w:bCs/>
          <w:sz w:val="24"/>
          <w:szCs w:val="24"/>
        </w:rPr>
        <w:t xml:space="preserve"> to address how best to assure we can restart the grid after a major blackout—while giving top priority to assuring the safety and viability of our Nuclear Power Plants</w:t>
      </w:r>
      <w:r w:rsidR="00BB312C">
        <w:rPr>
          <w:rStyle w:val="FootnoteReference"/>
          <w:rFonts w:ascii="Times New Roman" w:hAnsi="Times New Roman" w:cs="Times New Roman"/>
          <w:bCs/>
          <w:sz w:val="24"/>
          <w:szCs w:val="24"/>
        </w:rPr>
        <w:footnoteReference w:id="24"/>
      </w:r>
      <w:r w:rsidR="00BB312C" w:rsidRPr="005F5565">
        <w:rPr>
          <w:rFonts w:ascii="Times New Roman" w:hAnsi="Times New Roman" w:cs="Times New Roman"/>
          <w:bCs/>
          <w:sz w:val="24"/>
          <w:szCs w:val="24"/>
        </w:rPr>
        <w:t>.</w:t>
      </w:r>
      <w:r w:rsidR="00F74BB7">
        <w:rPr>
          <w:rFonts w:ascii="Times New Roman" w:hAnsi="Times New Roman" w:cs="Times New Roman"/>
          <w:bCs/>
          <w:sz w:val="24"/>
          <w:szCs w:val="24"/>
        </w:rPr>
        <w:t xml:space="preserve"> Duke Energy’s senior management has agreed to share </w:t>
      </w:r>
      <w:r w:rsidR="00377BF1">
        <w:rPr>
          <w:rFonts w:ascii="Times New Roman" w:hAnsi="Times New Roman" w:cs="Times New Roman"/>
          <w:bCs/>
          <w:sz w:val="24"/>
          <w:szCs w:val="24"/>
        </w:rPr>
        <w:t xml:space="preserve">broadly </w:t>
      </w:r>
      <w:r w:rsidR="00F74BB7">
        <w:rPr>
          <w:rFonts w:ascii="Times New Roman" w:hAnsi="Times New Roman" w:cs="Times New Roman"/>
          <w:bCs/>
          <w:sz w:val="24"/>
          <w:szCs w:val="24"/>
        </w:rPr>
        <w:t xml:space="preserve">the lessons learned from the Lake Wylie Pilot Study. </w:t>
      </w:r>
    </w:p>
    <w:p w:rsidR="00916195" w:rsidRDefault="00904A10" w:rsidP="00BB312C">
      <w:pPr>
        <w:spacing w:before="200"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particular, we </w:t>
      </w:r>
      <w:r w:rsidR="00F74BB7">
        <w:rPr>
          <w:rFonts w:ascii="Times New Roman" w:hAnsi="Times New Roman" w:cs="Times New Roman"/>
          <w:bCs/>
          <w:sz w:val="24"/>
          <w:szCs w:val="24"/>
        </w:rPr>
        <w:t xml:space="preserve">are working with local and state authorities and </w:t>
      </w:r>
      <w:r w:rsidR="00916195">
        <w:rPr>
          <w:rFonts w:ascii="Times New Roman" w:hAnsi="Times New Roman" w:cs="Times New Roman"/>
          <w:bCs/>
          <w:sz w:val="24"/>
          <w:szCs w:val="24"/>
        </w:rPr>
        <w:t xml:space="preserve">citizens </w:t>
      </w:r>
      <w:r>
        <w:rPr>
          <w:rFonts w:ascii="Times New Roman" w:hAnsi="Times New Roman" w:cs="Times New Roman"/>
          <w:bCs/>
          <w:sz w:val="24"/>
          <w:szCs w:val="24"/>
        </w:rPr>
        <w:t xml:space="preserve">to </w:t>
      </w:r>
      <w:r w:rsidR="00D70500">
        <w:rPr>
          <w:rFonts w:ascii="Times New Roman" w:hAnsi="Times New Roman" w:cs="Times New Roman"/>
          <w:bCs/>
          <w:sz w:val="24"/>
          <w:szCs w:val="24"/>
        </w:rPr>
        <w:t xml:space="preserve">help Duke </w:t>
      </w:r>
      <w:proofErr w:type="gramStart"/>
      <w:r w:rsidR="00D70500">
        <w:rPr>
          <w:rFonts w:ascii="Times New Roman" w:hAnsi="Times New Roman" w:cs="Times New Roman"/>
          <w:bCs/>
          <w:sz w:val="24"/>
          <w:szCs w:val="24"/>
        </w:rPr>
        <w:t>engineers</w:t>
      </w:r>
      <w:proofErr w:type="gramEnd"/>
      <w:r w:rsidR="00D70500">
        <w:rPr>
          <w:rFonts w:ascii="Times New Roman" w:hAnsi="Times New Roman" w:cs="Times New Roman"/>
          <w:bCs/>
          <w:sz w:val="24"/>
          <w:szCs w:val="24"/>
        </w:rPr>
        <w:t xml:space="preserve"> </w:t>
      </w:r>
      <w:r>
        <w:rPr>
          <w:rFonts w:ascii="Times New Roman" w:hAnsi="Times New Roman" w:cs="Times New Roman"/>
          <w:bCs/>
          <w:sz w:val="24"/>
          <w:szCs w:val="24"/>
        </w:rPr>
        <w:t xml:space="preserve">exploit </w:t>
      </w:r>
      <w:r w:rsidR="00D60A70">
        <w:rPr>
          <w:rFonts w:ascii="Times New Roman" w:hAnsi="Times New Roman" w:cs="Times New Roman"/>
          <w:bCs/>
          <w:sz w:val="24"/>
          <w:szCs w:val="24"/>
        </w:rPr>
        <w:t>the</w:t>
      </w:r>
      <w:r>
        <w:rPr>
          <w:rFonts w:ascii="Times New Roman" w:hAnsi="Times New Roman" w:cs="Times New Roman"/>
          <w:bCs/>
          <w:sz w:val="24"/>
          <w:szCs w:val="24"/>
        </w:rPr>
        <w:t xml:space="preserve"> most resilient </w:t>
      </w:r>
      <w:r w:rsidR="00F615F2">
        <w:rPr>
          <w:rFonts w:ascii="Times New Roman" w:hAnsi="Times New Roman" w:cs="Times New Roman"/>
          <w:bCs/>
          <w:sz w:val="24"/>
          <w:szCs w:val="24"/>
        </w:rPr>
        <w:t xml:space="preserve">electric </w:t>
      </w:r>
      <w:r>
        <w:rPr>
          <w:rFonts w:ascii="Times New Roman" w:hAnsi="Times New Roman" w:cs="Times New Roman"/>
          <w:bCs/>
          <w:sz w:val="24"/>
          <w:szCs w:val="24"/>
        </w:rPr>
        <w:t>power source, the Wylie Hydro</w:t>
      </w:r>
      <w:r w:rsidR="00F615F2">
        <w:rPr>
          <w:rFonts w:ascii="Times New Roman" w:hAnsi="Times New Roman" w:cs="Times New Roman"/>
          <w:bCs/>
          <w:sz w:val="24"/>
          <w:szCs w:val="24"/>
        </w:rPr>
        <w:t>electric Power P</w:t>
      </w:r>
      <w:r>
        <w:rPr>
          <w:rFonts w:ascii="Times New Roman" w:hAnsi="Times New Roman" w:cs="Times New Roman"/>
          <w:bCs/>
          <w:sz w:val="24"/>
          <w:szCs w:val="24"/>
        </w:rPr>
        <w:t xml:space="preserve">lant, to assure availability of electricity to the cooling water pumps at the Catawba Nuclear Power Plant, if its diesel generator fuel is exhausted and can’t be replaced. </w:t>
      </w:r>
      <w:r w:rsidR="00916195">
        <w:rPr>
          <w:rFonts w:ascii="Times New Roman" w:hAnsi="Times New Roman" w:cs="Times New Roman"/>
          <w:bCs/>
          <w:sz w:val="24"/>
          <w:szCs w:val="24"/>
        </w:rPr>
        <w:t>(See the</w:t>
      </w:r>
      <w:r w:rsidR="00621C49">
        <w:rPr>
          <w:rFonts w:ascii="Times New Roman" w:hAnsi="Times New Roman" w:cs="Times New Roman"/>
          <w:bCs/>
          <w:sz w:val="24"/>
          <w:szCs w:val="24"/>
        </w:rPr>
        <w:t xml:space="preserve"> list of</w:t>
      </w:r>
      <w:r w:rsidR="00916195">
        <w:rPr>
          <w:rFonts w:ascii="Times New Roman" w:hAnsi="Times New Roman" w:cs="Times New Roman"/>
          <w:bCs/>
          <w:sz w:val="24"/>
          <w:szCs w:val="24"/>
        </w:rPr>
        <w:t xml:space="preserve"> “Needed Operations </w:t>
      </w:r>
      <w:r w:rsidR="00916195">
        <w:rPr>
          <w:rFonts w:ascii="Times New Roman" w:hAnsi="Times New Roman" w:cs="Times New Roman"/>
          <w:bCs/>
          <w:sz w:val="24"/>
          <w:szCs w:val="24"/>
        </w:rPr>
        <w:lastRenderedPageBreak/>
        <w:t xml:space="preserve">Support” and “Key Questions” in the above chart.) </w:t>
      </w:r>
      <w:r>
        <w:rPr>
          <w:rFonts w:ascii="Times New Roman" w:hAnsi="Times New Roman" w:cs="Times New Roman"/>
          <w:bCs/>
          <w:sz w:val="24"/>
          <w:szCs w:val="24"/>
        </w:rPr>
        <w:t>The Allen Co</w:t>
      </w:r>
      <w:r w:rsidR="00621C49">
        <w:rPr>
          <w:rFonts w:ascii="Times New Roman" w:hAnsi="Times New Roman" w:cs="Times New Roman"/>
          <w:bCs/>
          <w:sz w:val="24"/>
          <w:szCs w:val="24"/>
        </w:rPr>
        <w:t>al Plant in Gaston County, NC</w:t>
      </w:r>
      <w:r w:rsidR="00F615F2">
        <w:rPr>
          <w:rFonts w:ascii="Times New Roman" w:hAnsi="Times New Roman" w:cs="Times New Roman"/>
          <w:bCs/>
          <w:sz w:val="24"/>
          <w:szCs w:val="24"/>
        </w:rPr>
        <w:t xml:space="preserve"> also</w:t>
      </w:r>
      <w:r>
        <w:rPr>
          <w:rFonts w:ascii="Times New Roman" w:hAnsi="Times New Roman" w:cs="Times New Roman"/>
          <w:bCs/>
          <w:sz w:val="24"/>
          <w:szCs w:val="24"/>
        </w:rPr>
        <w:t xml:space="preserve"> should be available relatively quickly and has a major supply of coal to support operations.  </w:t>
      </w:r>
    </w:p>
    <w:p w:rsidR="00904A10" w:rsidRDefault="00904A10" w:rsidP="00BB312C">
      <w:pPr>
        <w:spacing w:before="200"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So, at a top level, the key operations of the Duke infrastructure </w:t>
      </w:r>
      <w:r w:rsidR="00F615F2">
        <w:rPr>
          <w:rFonts w:ascii="Times New Roman" w:hAnsi="Times New Roman" w:cs="Times New Roman"/>
          <w:bCs/>
          <w:sz w:val="24"/>
          <w:szCs w:val="24"/>
        </w:rPr>
        <w:t xml:space="preserve">are being considered and with no question </w:t>
      </w:r>
      <w:r w:rsidR="007F0B06">
        <w:rPr>
          <w:rFonts w:ascii="Times New Roman" w:hAnsi="Times New Roman" w:cs="Times New Roman"/>
          <w:bCs/>
          <w:sz w:val="24"/>
          <w:szCs w:val="24"/>
        </w:rPr>
        <w:t>Duke</w:t>
      </w:r>
      <w:r w:rsidR="00F615F2">
        <w:rPr>
          <w:rFonts w:ascii="Times New Roman" w:hAnsi="Times New Roman" w:cs="Times New Roman"/>
          <w:bCs/>
          <w:sz w:val="24"/>
          <w:szCs w:val="24"/>
        </w:rPr>
        <w:t xml:space="preserve"> </w:t>
      </w:r>
      <w:r w:rsidR="007F0B06">
        <w:rPr>
          <w:rFonts w:ascii="Times New Roman" w:hAnsi="Times New Roman" w:cs="Times New Roman"/>
          <w:bCs/>
          <w:sz w:val="24"/>
          <w:szCs w:val="24"/>
        </w:rPr>
        <w:t xml:space="preserve">Energy </w:t>
      </w:r>
      <w:r w:rsidR="00F615F2">
        <w:rPr>
          <w:rFonts w:ascii="Times New Roman" w:hAnsi="Times New Roman" w:cs="Times New Roman"/>
          <w:bCs/>
          <w:sz w:val="24"/>
          <w:szCs w:val="24"/>
        </w:rPr>
        <w:t>intend</w:t>
      </w:r>
      <w:r w:rsidR="007F0B06">
        <w:rPr>
          <w:rFonts w:ascii="Times New Roman" w:hAnsi="Times New Roman" w:cs="Times New Roman"/>
          <w:bCs/>
          <w:sz w:val="24"/>
          <w:szCs w:val="24"/>
        </w:rPr>
        <w:t>s</w:t>
      </w:r>
      <w:r w:rsidR="00F615F2">
        <w:rPr>
          <w:rFonts w:ascii="Times New Roman" w:hAnsi="Times New Roman" w:cs="Times New Roman"/>
          <w:bCs/>
          <w:sz w:val="24"/>
          <w:szCs w:val="24"/>
        </w:rPr>
        <w:t xml:space="preserve"> to assure </w:t>
      </w:r>
      <w:r w:rsidR="007F0B06">
        <w:rPr>
          <w:rFonts w:ascii="Times New Roman" w:hAnsi="Times New Roman" w:cs="Times New Roman"/>
          <w:bCs/>
          <w:sz w:val="24"/>
          <w:szCs w:val="24"/>
        </w:rPr>
        <w:t>its</w:t>
      </w:r>
      <w:r w:rsidR="00F615F2">
        <w:rPr>
          <w:rFonts w:ascii="Times New Roman" w:hAnsi="Times New Roman" w:cs="Times New Roman"/>
          <w:bCs/>
          <w:sz w:val="24"/>
          <w:szCs w:val="24"/>
        </w:rPr>
        <w:t xml:space="preserve"> power plants are functional after an EMP attack.</w:t>
      </w:r>
      <w:r>
        <w:rPr>
          <w:rFonts w:ascii="Times New Roman" w:hAnsi="Times New Roman" w:cs="Times New Roman"/>
          <w:bCs/>
          <w:sz w:val="24"/>
          <w:szCs w:val="24"/>
        </w:rPr>
        <w:t xml:space="preserve"> </w:t>
      </w:r>
      <w:r w:rsidR="00F615F2">
        <w:rPr>
          <w:rFonts w:ascii="Times New Roman" w:hAnsi="Times New Roman" w:cs="Times New Roman"/>
          <w:bCs/>
          <w:sz w:val="24"/>
          <w:szCs w:val="24"/>
        </w:rPr>
        <w:t>From my perspective, there would likely be problems with SCADAs</w:t>
      </w:r>
      <w:r w:rsidR="007F0B06">
        <w:rPr>
          <w:rFonts w:ascii="Times New Roman" w:hAnsi="Times New Roman" w:cs="Times New Roman"/>
          <w:bCs/>
          <w:sz w:val="24"/>
          <w:szCs w:val="24"/>
        </w:rPr>
        <w:t>, especially those</w:t>
      </w:r>
      <w:r w:rsidR="00F615F2">
        <w:rPr>
          <w:rFonts w:ascii="Times New Roman" w:hAnsi="Times New Roman" w:cs="Times New Roman"/>
          <w:bCs/>
          <w:sz w:val="24"/>
          <w:szCs w:val="24"/>
        </w:rPr>
        <w:t xml:space="preserve"> that control natural gas and petroleum pipeline operations, so that is a remaining concern—at least to me. </w:t>
      </w:r>
      <w:r>
        <w:rPr>
          <w:rFonts w:ascii="Times New Roman" w:hAnsi="Times New Roman" w:cs="Times New Roman"/>
          <w:bCs/>
          <w:sz w:val="24"/>
          <w:szCs w:val="24"/>
        </w:rPr>
        <w:t xml:space="preserve">  </w:t>
      </w:r>
    </w:p>
    <w:p w:rsidR="00F615F2" w:rsidRDefault="005A5C17" w:rsidP="007A358D">
      <w:pPr>
        <w:spacing w:before="200" w:after="0" w:line="240" w:lineRule="auto"/>
        <w:rPr>
          <w:rFonts w:ascii="Times New Roman" w:hAnsi="Times New Roman" w:cs="Times New Roman"/>
          <w:bCs/>
          <w:sz w:val="24"/>
          <w:szCs w:val="24"/>
        </w:rPr>
      </w:pPr>
      <w:r>
        <w:rPr>
          <w:rFonts w:ascii="Times New Roman" w:hAnsi="Times New Roman" w:cs="Times New Roman"/>
          <w:bCs/>
          <w:sz w:val="24"/>
          <w:szCs w:val="24"/>
        </w:rPr>
        <w:t>We are working</w:t>
      </w:r>
      <w:r w:rsidR="00F615F2">
        <w:rPr>
          <w:rFonts w:ascii="Times New Roman" w:hAnsi="Times New Roman" w:cs="Times New Roman"/>
          <w:bCs/>
          <w:sz w:val="24"/>
          <w:szCs w:val="24"/>
        </w:rPr>
        <w:t xml:space="preserve"> to assure that electricity gets restored to subscribers</w:t>
      </w:r>
      <w:r w:rsidR="00FE0516">
        <w:rPr>
          <w:rFonts w:ascii="Times New Roman" w:hAnsi="Times New Roman" w:cs="Times New Roman"/>
          <w:bCs/>
          <w:sz w:val="24"/>
          <w:szCs w:val="24"/>
        </w:rPr>
        <w:t xml:space="preserve"> around the Lake Wylie </w:t>
      </w:r>
      <w:r w:rsidR="007F0B06">
        <w:rPr>
          <w:rFonts w:ascii="Times New Roman" w:hAnsi="Times New Roman" w:cs="Times New Roman"/>
          <w:bCs/>
          <w:sz w:val="24"/>
          <w:szCs w:val="24"/>
        </w:rPr>
        <w:t>“</w:t>
      </w:r>
      <w:r w:rsidR="00FE0516">
        <w:rPr>
          <w:rFonts w:ascii="Times New Roman" w:hAnsi="Times New Roman" w:cs="Times New Roman"/>
          <w:bCs/>
          <w:sz w:val="24"/>
          <w:szCs w:val="24"/>
        </w:rPr>
        <w:t>Island</w:t>
      </w:r>
      <w:r w:rsidR="007F0B06">
        <w:rPr>
          <w:rFonts w:ascii="Times New Roman" w:hAnsi="Times New Roman" w:cs="Times New Roman"/>
          <w:bCs/>
          <w:sz w:val="24"/>
          <w:szCs w:val="24"/>
        </w:rPr>
        <w:t>”</w:t>
      </w:r>
      <w:r w:rsidR="00FE0516">
        <w:rPr>
          <w:rFonts w:ascii="Times New Roman" w:hAnsi="Times New Roman" w:cs="Times New Roman"/>
          <w:bCs/>
          <w:sz w:val="24"/>
          <w:szCs w:val="24"/>
        </w:rPr>
        <w:t xml:space="preserve"> in the grid</w:t>
      </w:r>
      <w:r w:rsidR="00F615F2">
        <w:rPr>
          <w:rFonts w:ascii="Times New Roman" w:hAnsi="Times New Roman" w:cs="Times New Roman"/>
          <w:bCs/>
          <w:sz w:val="24"/>
          <w:szCs w:val="24"/>
        </w:rPr>
        <w:t xml:space="preserve">, especially high priority subscribers like the water-wastewater operations that are not served </w:t>
      </w:r>
      <w:r w:rsidR="007F0B06">
        <w:rPr>
          <w:rFonts w:ascii="Times New Roman" w:hAnsi="Times New Roman" w:cs="Times New Roman"/>
          <w:bCs/>
          <w:sz w:val="24"/>
          <w:szCs w:val="24"/>
        </w:rPr>
        <w:t xml:space="preserve">directly </w:t>
      </w:r>
      <w:r w:rsidR="00F615F2">
        <w:rPr>
          <w:rFonts w:ascii="Times New Roman" w:hAnsi="Times New Roman" w:cs="Times New Roman"/>
          <w:bCs/>
          <w:sz w:val="24"/>
          <w:szCs w:val="24"/>
        </w:rPr>
        <w:t>by Duke</w:t>
      </w:r>
      <w:r>
        <w:rPr>
          <w:rFonts w:ascii="Times New Roman" w:hAnsi="Times New Roman" w:cs="Times New Roman"/>
          <w:bCs/>
          <w:sz w:val="24"/>
          <w:szCs w:val="24"/>
        </w:rPr>
        <w:t xml:space="preserve"> Energy</w:t>
      </w:r>
      <w:r w:rsidR="007F0B06">
        <w:rPr>
          <w:rFonts w:ascii="Times New Roman" w:hAnsi="Times New Roman" w:cs="Times New Roman"/>
          <w:bCs/>
          <w:sz w:val="24"/>
          <w:szCs w:val="24"/>
        </w:rPr>
        <w:t xml:space="preserve"> infrastructure</w:t>
      </w:r>
      <w:r w:rsidR="00543F90">
        <w:rPr>
          <w:rStyle w:val="FootnoteReference"/>
          <w:rFonts w:ascii="Times New Roman" w:hAnsi="Times New Roman" w:cs="Times New Roman"/>
          <w:bCs/>
          <w:sz w:val="24"/>
          <w:szCs w:val="24"/>
        </w:rPr>
        <w:footnoteReference w:id="25"/>
      </w:r>
      <w:r w:rsidR="00F615F2">
        <w:rPr>
          <w:rFonts w:ascii="Times New Roman" w:hAnsi="Times New Roman" w:cs="Times New Roman"/>
          <w:bCs/>
          <w:sz w:val="24"/>
          <w:szCs w:val="24"/>
        </w:rPr>
        <w:t xml:space="preserve">. That service is provided by other utility companies and </w:t>
      </w:r>
      <w:r w:rsidR="00916195">
        <w:rPr>
          <w:rFonts w:ascii="Times New Roman" w:hAnsi="Times New Roman" w:cs="Times New Roman"/>
          <w:bCs/>
          <w:sz w:val="24"/>
          <w:szCs w:val="24"/>
        </w:rPr>
        <w:t>Electric Cooperatives (</w:t>
      </w:r>
      <w:proofErr w:type="spellStart"/>
      <w:r w:rsidR="00F615F2">
        <w:rPr>
          <w:rFonts w:ascii="Times New Roman" w:hAnsi="Times New Roman" w:cs="Times New Roman"/>
          <w:bCs/>
          <w:sz w:val="24"/>
          <w:szCs w:val="24"/>
        </w:rPr>
        <w:t>CoOps</w:t>
      </w:r>
      <w:proofErr w:type="spellEnd"/>
      <w:r w:rsidR="00916195">
        <w:rPr>
          <w:rFonts w:ascii="Times New Roman" w:hAnsi="Times New Roman" w:cs="Times New Roman"/>
          <w:bCs/>
          <w:sz w:val="24"/>
          <w:szCs w:val="24"/>
        </w:rPr>
        <w:t>)</w:t>
      </w:r>
      <w:r w:rsidR="00F615F2">
        <w:rPr>
          <w:rFonts w:ascii="Times New Roman" w:hAnsi="Times New Roman" w:cs="Times New Roman"/>
          <w:bCs/>
          <w:sz w:val="24"/>
          <w:szCs w:val="24"/>
        </w:rPr>
        <w:t xml:space="preserve"> </w:t>
      </w:r>
      <w:r w:rsidR="00BA0E2C">
        <w:rPr>
          <w:rFonts w:ascii="Times New Roman" w:hAnsi="Times New Roman" w:cs="Times New Roman"/>
          <w:bCs/>
          <w:sz w:val="24"/>
          <w:szCs w:val="24"/>
        </w:rPr>
        <w:t>that</w:t>
      </w:r>
      <w:r w:rsidR="00F615F2">
        <w:rPr>
          <w:rFonts w:ascii="Times New Roman" w:hAnsi="Times New Roman" w:cs="Times New Roman"/>
          <w:bCs/>
          <w:sz w:val="24"/>
          <w:szCs w:val="24"/>
        </w:rPr>
        <w:t xml:space="preserve"> maintain </w:t>
      </w:r>
      <w:r w:rsidR="00621C49">
        <w:rPr>
          <w:rFonts w:ascii="Times New Roman" w:hAnsi="Times New Roman" w:cs="Times New Roman"/>
          <w:bCs/>
          <w:sz w:val="24"/>
          <w:szCs w:val="24"/>
        </w:rPr>
        <w:t>important grid</w:t>
      </w:r>
      <w:r w:rsidR="00F615F2">
        <w:rPr>
          <w:rFonts w:ascii="Times New Roman" w:hAnsi="Times New Roman" w:cs="Times New Roman"/>
          <w:bCs/>
          <w:sz w:val="24"/>
          <w:szCs w:val="24"/>
        </w:rPr>
        <w:t xml:space="preserve"> infrastructure between Duke</w:t>
      </w:r>
      <w:r w:rsidR="007F0B06">
        <w:rPr>
          <w:rFonts w:ascii="Times New Roman" w:hAnsi="Times New Roman" w:cs="Times New Roman"/>
          <w:bCs/>
          <w:sz w:val="24"/>
          <w:szCs w:val="24"/>
        </w:rPr>
        <w:t xml:space="preserve"> Energy</w:t>
      </w:r>
      <w:r w:rsidR="00F615F2">
        <w:rPr>
          <w:rFonts w:ascii="Times New Roman" w:hAnsi="Times New Roman" w:cs="Times New Roman"/>
          <w:bCs/>
          <w:sz w:val="24"/>
          <w:szCs w:val="24"/>
        </w:rPr>
        <w:t xml:space="preserve">, from whom they purchase electricity, and their subscribers.  </w:t>
      </w:r>
      <w:r w:rsidR="00543F90">
        <w:rPr>
          <w:rFonts w:ascii="Times New Roman" w:hAnsi="Times New Roman" w:cs="Times New Roman"/>
          <w:bCs/>
          <w:sz w:val="24"/>
          <w:szCs w:val="24"/>
        </w:rPr>
        <w:t xml:space="preserve">Moreover, Duke Energy </w:t>
      </w:r>
      <w:r w:rsidR="00377BF1">
        <w:rPr>
          <w:rFonts w:ascii="Times New Roman" w:hAnsi="Times New Roman" w:cs="Times New Roman"/>
          <w:bCs/>
          <w:sz w:val="24"/>
          <w:szCs w:val="24"/>
        </w:rPr>
        <w:t>engineers need</w:t>
      </w:r>
      <w:r w:rsidR="00543F90">
        <w:rPr>
          <w:rFonts w:ascii="Times New Roman" w:hAnsi="Times New Roman" w:cs="Times New Roman"/>
          <w:bCs/>
          <w:sz w:val="24"/>
          <w:szCs w:val="24"/>
        </w:rPr>
        <w:t xml:space="preserve"> </w:t>
      </w:r>
      <w:r w:rsidR="00D74CDF">
        <w:rPr>
          <w:rFonts w:ascii="Times New Roman" w:hAnsi="Times New Roman" w:cs="Times New Roman"/>
          <w:bCs/>
          <w:sz w:val="24"/>
          <w:szCs w:val="24"/>
        </w:rPr>
        <w:t xml:space="preserve">information from these utility </w:t>
      </w:r>
      <w:r w:rsidR="00FE0516">
        <w:rPr>
          <w:rFonts w:ascii="Times New Roman" w:hAnsi="Times New Roman" w:cs="Times New Roman"/>
          <w:bCs/>
          <w:sz w:val="24"/>
          <w:szCs w:val="24"/>
        </w:rPr>
        <w:t xml:space="preserve">companies and </w:t>
      </w:r>
      <w:proofErr w:type="spellStart"/>
      <w:r w:rsidR="00D74CDF">
        <w:rPr>
          <w:rFonts w:ascii="Times New Roman" w:hAnsi="Times New Roman" w:cs="Times New Roman"/>
          <w:bCs/>
          <w:sz w:val="24"/>
          <w:szCs w:val="24"/>
        </w:rPr>
        <w:t>CoOps</w:t>
      </w:r>
      <w:proofErr w:type="spellEnd"/>
      <w:r w:rsidR="00D74CDF">
        <w:rPr>
          <w:rFonts w:ascii="Times New Roman" w:hAnsi="Times New Roman" w:cs="Times New Roman"/>
          <w:bCs/>
          <w:sz w:val="24"/>
          <w:szCs w:val="24"/>
        </w:rPr>
        <w:t xml:space="preserve"> if they are to exploit that set of loading conditions to </w:t>
      </w:r>
      <w:r w:rsidR="00792FA5">
        <w:rPr>
          <w:rFonts w:ascii="Times New Roman" w:hAnsi="Times New Roman" w:cs="Times New Roman"/>
          <w:bCs/>
          <w:sz w:val="24"/>
          <w:szCs w:val="24"/>
        </w:rPr>
        <w:t>enable rapid restart of</w:t>
      </w:r>
      <w:r w:rsidR="00D74CDF">
        <w:rPr>
          <w:rFonts w:ascii="Times New Roman" w:hAnsi="Times New Roman" w:cs="Times New Roman"/>
          <w:bCs/>
          <w:sz w:val="24"/>
          <w:szCs w:val="24"/>
        </w:rPr>
        <w:t xml:space="preserve"> th</w:t>
      </w:r>
      <w:r w:rsidR="00792FA5">
        <w:rPr>
          <w:rFonts w:ascii="Times New Roman" w:hAnsi="Times New Roman" w:cs="Times New Roman"/>
          <w:bCs/>
          <w:sz w:val="24"/>
          <w:szCs w:val="24"/>
        </w:rPr>
        <w:t>eir power plant operations serving</w:t>
      </w:r>
      <w:r w:rsidR="00D74CDF">
        <w:rPr>
          <w:rFonts w:ascii="Times New Roman" w:hAnsi="Times New Roman" w:cs="Times New Roman"/>
          <w:bCs/>
          <w:sz w:val="24"/>
          <w:szCs w:val="24"/>
        </w:rPr>
        <w:t xml:space="preserve"> the general public</w:t>
      </w:r>
      <w:r w:rsidR="00FE0516">
        <w:rPr>
          <w:rFonts w:ascii="Times New Roman" w:hAnsi="Times New Roman" w:cs="Times New Roman"/>
          <w:bCs/>
          <w:sz w:val="24"/>
          <w:szCs w:val="24"/>
        </w:rPr>
        <w:t xml:space="preserve"> throughout York County</w:t>
      </w:r>
      <w:r w:rsidR="00621C49">
        <w:rPr>
          <w:rFonts w:ascii="Times New Roman" w:hAnsi="Times New Roman" w:cs="Times New Roman"/>
          <w:bCs/>
          <w:sz w:val="24"/>
          <w:szCs w:val="24"/>
        </w:rPr>
        <w:t xml:space="preserve"> and beyond</w:t>
      </w:r>
      <w:r w:rsidR="00D74CDF">
        <w:rPr>
          <w:rFonts w:ascii="Times New Roman" w:hAnsi="Times New Roman" w:cs="Times New Roman"/>
          <w:bCs/>
          <w:sz w:val="24"/>
          <w:szCs w:val="24"/>
        </w:rPr>
        <w:t xml:space="preserve">. </w:t>
      </w:r>
    </w:p>
    <w:p w:rsidR="00904A10" w:rsidRDefault="00FE0516" w:rsidP="00BB312C">
      <w:pPr>
        <w:spacing w:before="200" w:after="0" w:line="240" w:lineRule="auto"/>
        <w:rPr>
          <w:rFonts w:ascii="Times New Roman" w:hAnsi="Times New Roman" w:cs="Times New Roman"/>
          <w:bCs/>
          <w:sz w:val="24"/>
          <w:szCs w:val="24"/>
        </w:rPr>
      </w:pPr>
      <w:r>
        <w:rPr>
          <w:rFonts w:ascii="Times New Roman" w:hAnsi="Times New Roman" w:cs="Times New Roman"/>
          <w:bCs/>
          <w:sz w:val="24"/>
          <w:szCs w:val="24"/>
        </w:rPr>
        <w:t>W</w:t>
      </w:r>
      <w:r w:rsidR="00D74CDF" w:rsidRPr="005F5565">
        <w:rPr>
          <w:rFonts w:ascii="Times New Roman" w:hAnsi="Times New Roman" w:cs="Times New Roman"/>
          <w:bCs/>
          <w:sz w:val="24"/>
          <w:szCs w:val="24"/>
        </w:rPr>
        <w:t>e are progressing well</w:t>
      </w:r>
      <w:r>
        <w:rPr>
          <w:rFonts w:ascii="Times New Roman" w:hAnsi="Times New Roman" w:cs="Times New Roman"/>
          <w:bCs/>
          <w:sz w:val="24"/>
          <w:szCs w:val="24"/>
        </w:rPr>
        <w:t xml:space="preserve"> toward this end—</w:t>
      </w:r>
      <w:r w:rsidR="00D74CDF" w:rsidRPr="005F5565">
        <w:rPr>
          <w:rFonts w:ascii="Times New Roman" w:hAnsi="Times New Roman" w:cs="Times New Roman"/>
          <w:bCs/>
          <w:sz w:val="24"/>
          <w:szCs w:val="24"/>
        </w:rPr>
        <w:t xml:space="preserve">engaging with city, county and state officials to assure (at least in York County, SC and Gaston and Mecklenburg Counties, NC)  that the utility companies and </w:t>
      </w:r>
      <w:proofErr w:type="spellStart"/>
      <w:r w:rsidR="00D74CDF" w:rsidRPr="005F5565">
        <w:rPr>
          <w:rFonts w:ascii="Times New Roman" w:hAnsi="Times New Roman" w:cs="Times New Roman"/>
          <w:bCs/>
          <w:sz w:val="24"/>
          <w:szCs w:val="24"/>
        </w:rPr>
        <w:t>CoOps</w:t>
      </w:r>
      <w:proofErr w:type="spellEnd"/>
      <w:r w:rsidR="00D74CDF" w:rsidRPr="005F5565">
        <w:rPr>
          <w:rFonts w:ascii="Times New Roman" w:hAnsi="Times New Roman" w:cs="Times New Roman"/>
          <w:bCs/>
          <w:sz w:val="24"/>
          <w:szCs w:val="24"/>
        </w:rPr>
        <w:t xml:space="preserve"> who buy electricity from Duke and distribute it through their own grid infrastructure to their customers/subscribers are prepared to deal with a majo</w:t>
      </w:r>
      <w:r w:rsidR="00D74CDF">
        <w:rPr>
          <w:rFonts w:ascii="Times New Roman" w:hAnsi="Times New Roman" w:cs="Times New Roman"/>
          <w:bCs/>
          <w:sz w:val="24"/>
          <w:szCs w:val="24"/>
        </w:rPr>
        <w:t xml:space="preserve">r grid outage.  We </w:t>
      </w:r>
      <w:r>
        <w:rPr>
          <w:rFonts w:ascii="Times New Roman" w:hAnsi="Times New Roman" w:cs="Times New Roman"/>
          <w:bCs/>
          <w:sz w:val="24"/>
          <w:szCs w:val="24"/>
        </w:rPr>
        <w:t>seek to assure</w:t>
      </w:r>
      <w:r w:rsidR="00D74CDF">
        <w:rPr>
          <w:rFonts w:ascii="Times New Roman" w:hAnsi="Times New Roman" w:cs="Times New Roman"/>
          <w:bCs/>
          <w:sz w:val="24"/>
          <w:szCs w:val="24"/>
        </w:rPr>
        <w:t xml:space="preserve"> that </w:t>
      </w:r>
      <w:r w:rsidR="00D74CDF" w:rsidRPr="005F5565">
        <w:rPr>
          <w:rFonts w:ascii="Times New Roman" w:hAnsi="Times New Roman" w:cs="Times New Roman"/>
          <w:bCs/>
          <w:sz w:val="24"/>
          <w:szCs w:val="24"/>
        </w:rPr>
        <w:t>Duke Energy’s nuclear, hydroelectric and coal power plants</w:t>
      </w:r>
      <w:r w:rsidR="00D74CDF">
        <w:rPr>
          <w:rFonts w:ascii="Times New Roman" w:hAnsi="Times New Roman" w:cs="Times New Roman"/>
          <w:bCs/>
          <w:sz w:val="24"/>
          <w:szCs w:val="24"/>
        </w:rPr>
        <w:t xml:space="preserve"> serve the local interests—and </w:t>
      </w:r>
      <w:r w:rsidR="00BA0E2C">
        <w:rPr>
          <w:rFonts w:ascii="Times New Roman" w:hAnsi="Times New Roman" w:cs="Times New Roman"/>
          <w:bCs/>
          <w:sz w:val="24"/>
          <w:szCs w:val="24"/>
        </w:rPr>
        <w:t>that</w:t>
      </w:r>
      <w:r w:rsidR="00D74CDF">
        <w:rPr>
          <w:rFonts w:ascii="Times New Roman" w:hAnsi="Times New Roman" w:cs="Times New Roman"/>
          <w:bCs/>
          <w:sz w:val="24"/>
          <w:szCs w:val="24"/>
        </w:rPr>
        <w:t xml:space="preserve"> the lessons learned </w:t>
      </w:r>
      <w:r w:rsidR="00BA0E2C">
        <w:rPr>
          <w:rFonts w:ascii="Times New Roman" w:hAnsi="Times New Roman" w:cs="Times New Roman"/>
          <w:bCs/>
          <w:sz w:val="24"/>
          <w:szCs w:val="24"/>
        </w:rPr>
        <w:t xml:space="preserve">are exploited </w:t>
      </w:r>
      <w:r w:rsidR="00D74CDF">
        <w:rPr>
          <w:rFonts w:ascii="Times New Roman" w:hAnsi="Times New Roman" w:cs="Times New Roman"/>
          <w:bCs/>
          <w:sz w:val="24"/>
          <w:szCs w:val="24"/>
        </w:rPr>
        <w:t xml:space="preserve">throughout South and North Carolina—and beyond. </w:t>
      </w:r>
      <w:r>
        <w:rPr>
          <w:rFonts w:ascii="Times New Roman" w:hAnsi="Times New Roman" w:cs="Times New Roman"/>
          <w:bCs/>
          <w:sz w:val="24"/>
          <w:szCs w:val="24"/>
        </w:rPr>
        <w:t xml:space="preserve">Our effort should serve as a pattern that can be followed in integrating the activities of the several thousand electric utilities and </w:t>
      </w:r>
      <w:proofErr w:type="spellStart"/>
      <w:r>
        <w:rPr>
          <w:rFonts w:ascii="Times New Roman" w:hAnsi="Times New Roman" w:cs="Times New Roman"/>
          <w:bCs/>
          <w:sz w:val="24"/>
          <w:szCs w:val="24"/>
        </w:rPr>
        <w:t>CoOps</w:t>
      </w:r>
      <w:proofErr w:type="spellEnd"/>
      <w:r>
        <w:rPr>
          <w:rFonts w:ascii="Times New Roman" w:hAnsi="Times New Roman" w:cs="Times New Roman"/>
          <w:bCs/>
          <w:sz w:val="24"/>
          <w:szCs w:val="24"/>
        </w:rPr>
        <w:t xml:space="preserve"> that are </w:t>
      </w:r>
      <w:proofErr w:type="gramStart"/>
      <w:r>
        <w:rPr>
          <w:rFonts w:ascii="Times New Roman" w:hAnsi="Times New Roman" w:cs="Times New Roman"/>
          <w:bCs/>
          <w:sz w:val="24"/>
          <w:szCs w:val="24"/>
        </w:rPr>
        <w:t>key</w:t>
      </w:r>
      <w:proofErr w:type="gramEnd"/>
      <w:r>
        <w:rPr>
          <w:rFonts w:ascii="Times New Roman" w:hAnsi="Times New Roman" w:cs="Times New Roman"/>
          <w:bCs/>
          <w:sz w:val="24"/>
          <w:szCs w:val="24"/>
        </w:rPr>
        <w:t xml:space="preserve"> to delivering electricity to their subscribers throughout the nation.</w:t>
      </w:r>
    </w:p>
    <w:p w:rsidR="00916195" w:rsidRDefault="00BA0E2C" w:rsidP="00BB312C">
      <w:pPr>
        <w:spacing w:before="200" w:after="0" w:line="240" w:lineRule="auto"/>
        <w:rPr>
          <w:rFonts w:ascii="Times New Roman" w:hAnsi="Times New Roman" w:cs="Times New Roman"/>
          <w:bCs/>
          <w:sz w:val="24"/>
          <w:szCs w:val="24"/>
        </w:rPr>
      </w:pPr>
      <w:r>
        <w:rPr>
          <w:rFonts w:ascii="Times New Roman" w:hAnsi="Times New Roman" w:cs="Times New Roman"/>
          <w:bCs/>
          <w:sz w:val="24"/>
          <w:szCs w:val="24"/>
        </w:rPr>
        <w:t>W</w:t>
      </w:r>
      <w:r w:rsidR="005F5565" w:rsidRPr="005F5565">
        <w:rPr>
          <w:rFonts w:ascii="Times New Roman" w:hAnsi="Times New Roman" w:cs="Times New Roman"/>
          <w:bCs/>
          <w:sz w:val="24"/>
          <w:szCs w:val="24"/>
        </w:rPr>
        <w:t>e plan to engage with others as we progress—</w:t>
      </w:r>
      <w:r w:rsidR="00916195">
        <w:rPr>
          <w:rFonts w:ascii="Times New Roman" w:hAnsi="Times New Roman" w:cs="Times New Roman"/>
          <w:bCs/>
          <w:sz w:val="24"/>
          <w:szCs w:val="24"/>
        </w:rPr>
        <w:t xml:space="preserve">as previously noted, </w:t>
      </w:r>
      <w:r w:rsidR="006320FC">
        <w:rPr>
          <w:rFonts w:ascii="Times New Roman" w:hAnsi="Times New Roman" w:cs="Times New Roman"/>
          <w:bCs/>
          <w:sz w:val="24"/>
          <w:szCs w:val="24"/>
        </w:rPr>
        <w:t xml:space="preserve">I intend </w:t>
      </w:r>
      <w:r w:rsidR="005F5565" w:rsidRPr="005F5565">
        <w:rPr>
          <w:rFonts w:ascii="Times New Roman" w:hAnsi="Times New Roman" w:cs="Times New Roman"/>
          <w:bCs/>
          <w:sz w:val="24"/>
          <w:szCs w:val="24"/>
        </w:rPr>
        <w:t xml:space="preserve">to join forces </w:t>
      </w:r>
      <w:r>
        <w:rPr>
          <w:rFonts w:ascii="Times New Roman" w:hAnsi="Times New Roman" w:cs="Times New Roman"/>
          <w:bCs/>
          <w:sz w:val="24"/>
          <w:szCs w:val="24"/>
        </w:rPr>
        <w:t xml:space="preserve">with </w:t>
      </w:r>
      <w:r w:rsidR="006320FC">
        <w:rPr>
          <w:rFonts w:ascii="Times New Roman" w:hAnsi="Times New Roman" w:cs="Times New Roman"/>
          <w:bCs/>
          <w:sz w:val="24"/>
          <w:szCs w:val="24"/>
        </w:rPr>
        <w:t xml:space="preserve">Texas Senator Bob Hall and other </w:t>
      </w:r>
      <w:r w:rsidR="005F5565" w:rsidRPr="005F5565">
        <w:rPr>
          <w:rFonts w:ascii="Times New Roman" w:hAnsi="Times New Roman" w:cs="Times New Roman"/>
          <w:bCs/>
          <w:sz w:val="24"/>
          <w:szCs w:val="24"/>
        </w:rPr>
        <w:t>friends in Texas as they progress with their legislative</w:t>
      </w:r>
      <w:r w:rsidR="006320FC">
        <w:rPr>
          <w:rFonts w:ascii="Times New Roman" w:hAnsi="Times New Roman" w:cs="Times New Roman"/>
          <w:bCs/>
          <w:sz w:val="24"/>
          <w:szCs w:val="24"/>
        </w:rPr>
        <w:t xml:space="preserve"> initiative </w:t>
      </w:r>
      <w:r>
        <w:rPr>
          <w:rFonts w:ascii="Times New Roman" w:hAnsi="Times New Roman" w:cs="Times New Roman"/>
          <w:bCs/>
          <w:sz w:val="24"/>
          <w:szCs w:val="24"/>
        </w:rPr>
        <w:t>and relat</w:t>
      </w:r>
      <w:r w:rsidR="006320FC">
        <w:rPr>
          <w:rFonts w:ascii="Times New Roman" w:hAnsi="Times New Roman" w:cs="Times New Roman"/>
          <w:bCs/>
          <w:sz w:val="24"/>
          <w:szCs w:val="24"/>
        </w:rPr>
        <w:t>ed efforts to harden the Texas Grid and especially relate</w:t>
      </w:r>
      <w:r w:rsidR="00792FA5">
        <w:rPr>
          <w:rFonts w:ascii="Times New Roman" w:hAnsi="Times New Roman" w:cs="Times New Roman"/>
          <w:bCs/>
          <w:sz w:val="24"/>
          <w:szCs w:val="24"/>
        </w:rPr>
        <w:t>d to</w:t>
      </w:r>
      <w:r w:rsidR="006320FC">
        <w:rPr>
          <w:rFonts w:ascii="Times New Roman" w:hAnsi="Times New Roman" w:cs="Times New Roman"/>
          <w:bCs/>
          <w:sz w:val="24"/>
          <w:szCs w:val="24"/>
        </w:rPr>
        <w:t xml:space="preserve"> nuclear power plants and associated islands in the overall grid.</w:t>
      </w:r>
      <w:r>
        <w:rPr>
          <w:rFonts w:ascii="Times New Roman" w:hAnsi="Times New Roman" w:cs="Times New Roman"/>
          <w:bCs/>
          <w:sz w:val="24"/>
          <w:szCs w:val="24"/>
        </w:rPr>
        <w:t xml:space="preserve"> </w:t>
      </w:r>
      <w:r w:rsidR="00377BF1">
        <w:rPr>
          <w:rFonts w:ascii="Times New Roman" w:hAnsi="Times New Roman" w:cs="Times New Roman"/>
          <w:bCs/>
          <w:sz w:val="24"/>
          <w:szCs w:val="24"/>
        </w:rPr>
        <w:t xml:space="preserve">I also intend to engage other states, particularly Pennsylvania and Illinois. Like South and North Carolina, they rely heavily on electricity from nuclear plants. </w:t>
      </w:r>
    </w:p>
    <w:p w:rsidR="005F5565" w:rsidRPr="005F5565" w:rsidRDefault="00BA0E2C" w:rsidP="00BB312C">
      <w:pPr>
        <w:spacing w:before="200"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 </w:t>
      </w:r>
      <w:r w:rsidR="00916195">
        <w:rPr>
          <w:rFonts w:ascii="Times New Roman" w:hAnsi="Times New Roman" w:cs="Times New Roman"/>
          <w:bCs/>
          <w:sz w:val="24"/>
          <w:szCs w:val="24"/>
        </w:rPr>
        <w:t xml:space="preserve">also </w:t>
      </w:r>
      <w:r>
        <w:rPr>
          <w:rFonts w:ascii="Times New Roman" w:hAnsi="Times New Roman" w:cs="Times New Roman"/>
          <w:bCs/>
          <w:sz w:val="24"/>
          <w:szCs w:val="24"/>
        </w:rPr>
        <w:t xml:space="preserve">intend to work closely with the National Guard and the Adjutants General of the United States because of their key roles in </w:t>
      </w:r>
      <w:r w:rsidR="005A5C17">
        <w:rPr>
          <w:rFonts w:ascii="Times New Roman" w:hAnsi="Times New Roman" w:cs="Times New Roman"/>
          <w:bCs/>
          <w:sz w:val="24"/>
          <w:szCs w:val="24"/>
        </w:rPr>
        <w:t>disaster emergency management activities</w:t>
      </w:r>
      <w:r w:rsidR="005A5C17" w:rsidRPr="005A5C17">
        <w:rPr>
          <w:rFonts w:ascii="Times New Roman" w:hAnsi="Times New Roman" w:cs="Times New Roman"/>
          <w:bCs/>
          <w:sz w:val="24"/>
          <w:szCs w:val="24"/>
          <w:vertAlign w:val="superscript"/>
        </w:rPr>
        <w:footnoteReference w:id="26"/>
      </w:r>
      <w:r w:rsidR="005A5C17">
        <w:rPr>
          <w:rFonts w:ascii="Times New Roman" w:hAnsi="Times New Roman" w:cs="Times New Roman"/>
          <w:bCs/>
          <w:sz w:val="24"/>
          <w:szCs w:val="24"/>
        </w:rPr>
        <w:t>.</w:t>
      </w:r>
    </w:p>
    <w:p w:rsidR="00621C49" w:rsidRDefault="005F5565" w:rsidP="00BB312C">
      <w:pPr>
        <w:spacing w:before="200" w:after="0" w:line="240" w:lineRule="auto"/>
        <w:rPr>
          <w:rFonts w:ascii="Times New Roman" w:hAnsi="Times New Roman" w:cs="Times New Roman"/>
          <w:bCs/>
          <w:sz w:val="24"/>
          <w:szCs w:val="24"/>
        </w:rPr>
      </w:pPr>
      <w:r w:rsidRPr="005F5565">
        <w:rPr>
          <w:rFonts w:ascii="Times New Roman" w:hAnsi="Times New Roman" w:cs="Times New Roman"/>
          <w:bCs/>
          <w:sz w:val="24"/>
          <w:szCs w:val="24"/>
        </w:rPr>
        <w:t>Before we began our Lake Wylie Pilot Study</w:t>
      </w:r>
      <w:r w:rsidR="00377BF1">
        <w:rPr>
          <w:rFonts w:ascii="Times New Roman" w:hAnsi="Times New Roman" w:cs="Times New Roman"/>
          <w:bCs/>
          <w:sz w:val="24"/>
          <w:szCs w:val="24"/>
        </w:rPr>
        <w:t xml:space="preserve"> in earnest</w:t>
      </w:r>
      <w:r w:rsidRPr="005F5565">
        <w:rPr>
          <w:rFonts w:ascii="Times New Roman" w:hAnsi="Times New Roman" w:cs="Times New Roman"/>
          <w:bCs/>
          <w:sz w:val="24"/>
          <w:szCs w:val="24"/>
        </w:rPr>
        <w:t>, my Duke Energy partner engineers got approval from their front office that the lessons learned would not be treated as “Duke Proprietary”—but could be shared with others in the electric power and rel</w:t>
      </w:r>
      <w:r w:rsidR="00621C49">
        <w:rPr>
          <w:rFonts w:ascii="Times New Roman" w:hAnsi="Times New Roman" w:cs="Times New Roman"/>
          <w:bCs/>
          <w:sz w:val="24"/>
          <w:szCs w:val="24"/>
        </w:rPr>
        <w:t>ated sectors.</w:t>
      </w:r>
      <w:r w:rsidRPr="005F5565">
        <w:rPr>
          <w:rFonts w:ascii="Times New Roman" w:hAnsi="Times New Roman" w:cs="Times New Roman"/>
          <w:bCs/>
          <w:sz w:val="24"/>
          <w:szCs w:val="24"/>
        </w:rPr>
        <w:t> We are work</w:t>
      </w:r>
      <w:r w:rsidR="005A5C17">
        <w:rPr>
          <w:rFonts w:ascii="Times New Roman" w:hAnsi="Times New Roman" w:cs="Times New Roman"/>
          <w:bCs/>
          <w:sz w:val="24"/>
          <w:szCs w:val="24"/>
        </w:rPr>
        <w:t>ing</w:t>
      </w:r>
      <w:r w:rsidRPr="005F5565">
        <w:rPr>
          <w:rFonts w:ascii="Times New Roman" w:hAnsi="Times New Roman" w:cs="Times New Roman"/>
          <w:bCs/>
          <w:sz w:val="24"/>
          <w:szCs w:val="24"/>
        </w:rPr>
        <w:t xml:space="preserve"> with local and county officials and associated utility companies and other </w:t>
      </w:r>
      <w:proofErr w:type="spellStart"/>
      <w:r w:rsidRPr="005F5565">
        <w:rPr>
          <w:rFonts w:ascii="Times New Roman" w:hAnsi="Times New Roman" w:cs="Times New Roman"/>
          <w:bCs/>
          <w:sz w:val="24"/>
          <w:szCs w:val="24"/>
        </w:rPr>
        <w:t>CoOps</w:t>
      </w:r>
      <w:proofErr w:type="spellEnd"/>
      <w:r w:rsidRPr="005F5565">
        <w:rPr>
          <w:rFonts w:ascii="Times New Roman" w:hAnsi="Times New Roman" w:cs="Times New Roman"/>
          <w:bCs/>
          <w:sz w:val="24"/>
          <w:szCs w:val="24"/>
        </w:rPr>
        <w:t xml:space="preserve"> to </w:t>
      </w:r>
      <w:r w:rsidRPr="005F5565">
        <w:rPr>
          <w:rFonts w:ascii="Times New Roman" w:hAnsi="Times New Roman" w:cs="Times New Roman"/>
          <w:bCs/>
          <w:sz w:val="24"/>
          <w:szCs w:val="24"/>
        </w:rPr>
        <w:lastRenderedPageBreak/>
        <w:t xml:space="preserve">understand how best to assure infrastructure connectivity to enable a Black Start following a major grid shutdown, beginning with the Lake Wylie “Island” in the grid.  </w:t>
      </w:r>
    </w:p>
    <w:p w:rsidR="005F5565" w:rsidRPr="005A5C17" w:rsidRDefault="005F5565" w:rsidP="00BB312C">
      <w:pPr>
        <w:spacing w:before="200" w:after="0" w:line="240" w:lineRule="auto"/>
        <w:rPr>
          <w:rFonts w:ascii="Times New Roman" w:hAnsi="Times New Roman" w:cs="Times New Roman"/>
          <w:sz w:val="24"/>
          <w:szCs w:val="24"/>
        </w:rPr>
      </w:pPr>
      <w:r w:rsidRPr="005F5565">
        <w:rPr>
          <w:rFonts w:ascii="Times New Roman" w:hAnsi="Times New Roman" w:cs="Times New Roman"/>
          <w:bCs/>
          <w:sz w:val="24"/>
          <w:szCs w:val="24"/>
        </w:rPr>
        <w:t>S</w:t>
      </w:r>
      <w:r w:rsidR="00621C49">
        <w:rPr>
          <w:rFonts w:ascii="Times New Roman" w:hAnsi="Times New Roman" w:cs="Times New Roman"/>
          <w:bCs/>
          <w:sz w:val="24"/>
          <w:szCs w:val="24"/>
        </w:rPr>
        <w:t xml:space="preserve">outh </w:t>
      </w:r>
      <w:r w:rsidRPr="005F5565">
        <w:rPr>
          <w:rFonts w:ascii="Times New Roman" w:hAnsi="Times New Roman" w:cs="Times New Roman"/>
          <w:bCs/>
          <w:sz w:val="24"/>
          <w:szCs w:val="24"/>
        </w:rPr>
        <w:t>C</w:t>
      </w:r>
      <w:r w:rsidR="00621C49">
        <w:rPr>
          <w:rFonts w:ascii="Times New Roman" w:hAnsi="Times New Roman" w:cs="Times New Roman"/>
          <w:bCs/>
          <w:sz w:val="24"/>
          <w:szCs w:val="24"/>
        </w:rPr>
        <w:t>arolina</w:t>
      </w:r>
      <w:r w:rsidRPr="005F5565">
        <w:rPr>
          <w:rFonts w:ascii="Times New Roman" w:hAnsi="Times New Roman" w:cs="Times New Roman"/>
          <w:bCs/>
          <w:sz w:val="24"/>
          <w:szCs w:val="24"/>
        </w:rPr>
        <w:t xml:space="preserve"> is one of the few states (joined only by Wisconsin when last I checked) </w:t>
      </w:r>
      <w:r w:rsidR="006A4CBE" w:rsidRPr="005F5565">
        <w:rPr>
          <w:rFonts w:ascii="Times New Roman" w:hAnsi="Times New Roman" w:cs="Times New Roman"/>
          <w:bCs/>
          <w:sz w:val="24"/>
          <w:szCs w:val="24"/>
        </w:rPr>
        <w:t xml:space="preserve">focusing a statewide effort </w:t>
      </w:r>
      <w:r w:rsidR="006A4CBE">
        <w:rPr>
          <w:rFonts w:ascii="Times New Roman" w:hAnsi="Times New Roman" w:cs="Times New Roman"/>
          <w:bCs/>
          <w:sz w:val="24"/>
          <w:szCs w:val="24"/>
        </w:rPr>
        <w:t>associated with</w:t>
      </w:r>
      <w:r w:rsidRPr="005F5565">
        <w:rPr>
          <w:rFonts w:ascii="Times New Roman" w:hAnsi="Times New Roman" w:cs="Times New Roman"/>
          <w:bCs/>
          <w:sz w:val="24"/>
          <w:szCs w:val="24"/>
        </w:rPr>
        <w:t xml:space="preserve"> </w:t>
      </w:r>
      <w:r w:rsidR="006A4CBE">
        <w:rPr>
          <w:rFonts w:ascii="Times New Roman" w:hAnsi="Times New Roman" w:cs="Times New Roman"/>
          <w:bCs/>
          <w:sz w:val="24"/>
          <w:szCs w:val="24"/>
        </w:rPr>
        <w:t>NERC’s</w:t>
      </w:r>
      <w:r w:rsidRPr="005F5565">
        <w:rPr>
          <w:rFonts w:ascii="Times New Roman" w:hAnsi="Times New Roman" w:cs="Times New Roman"/>
          <w:bCs/>
          <w:sz w:val="24"/>
          <w:szCs w:val="24"/>
        </w:rPr>
        <w:t xml:space="preserve"> November GRIDEX-IV</w:t>
      </w:r>
      <w:r w:rsidR="006A4CBE">
        <w:rPr>
          <w:rFonts w:ascii="Times New Roman" w:hAnsi="Times New Roman" w:cs="Times New Roman"/>
          <w:bCs/>
          <w:sz w:val="24"/>
          <w:szCs w:val="24"/>
        </w:rPr>
        <w:t xml:space="preserve"> national exercise</w:t>
      </w:r>
      <w:r w:rsidRPr="005F5565">
        <w:rPr>
          <w:rFonts w:ascii="Times New Roman" w:hAnsi="Times New Roman" w:cs="Times New Roman"/>
          <w:bCs/>
          <w:sz w:val="24"/>
          <w:szCs w:val="24"/>
        </w:rPr>
        <w:t xml:space="preserve"> </w:t>
      </w:r>
      <w:r w:rsidR="006A4CBE">
        <w:rPr>
          <w:rFonts w:ascii="Times New Roman" w:hAnsi="Times New Roman" w:cs="Times New Roman"/>
          <w:bCs/>
          <w:sz w:val="24"/>
          <w:szCs w:val="24"/>
        </w:rPr>
        <w:t>on responding</w:t>
      </w:r>
      <w:r w:rsidRPr="005F5565">
        <w:rPr>
          <w:rFonts w:ascii="Times New Roman" w:hAnsi="Times New Roman" w:cs="Times New Roman"/>
          <w:bCs/>
          <w:sz w:val="24"/>
          <w:szCs w:val="24"/>
        </w:rPr>
        <w:t xml:space="preserve"> to cyber and physical attack threats.  I believe the lessons learned will be helpful in extending, again from the bottom up, our Lake Wylie efforts.</w:t>
      </w:r>
      <w:r w:rsidR="007F0B06">
        <w:rPr>
          <w:rFonts w:ascii="Times New Roman" w:hAnsi="Times New Roman" w:cs="Times New Roman"/>
          <w:bCs/>
          <w:sz w:val="24"/>
          <w:szCs w:val="24"/>
        </w:rPr>
        <w:t xml:space="preserve"> Therefore, we are also engaging with several other counties in this national exercise to build the relationships </w:t>
      </w:r>
      <w:r w:rsidR="006B6FBB">
        <w:rPr>
          <w:rFonts w:ascii="Times New Roman" w:hAnsi="Times New Roman" w:cs="Times New Roman"/>
          <w:bCs/>
          <w:sz w:val="24"/>
          <w:szCs w:val="24"/>
        </w:rPr>
        <w:t>to share our lessons learned.</w:t>
      </w:r>
    </w:p>
    <w:p w:rsidR="00621C49" w:rsidRDefault="005F5565" w:rsidP="00BB312C">
      <w:pPr>
        <w:spacing w:before="200" w:after="0" w:line="240" w:lineRule="auto"/>
        <w:rPr>
          <w:rFonts w:ascii="Times New Roman" w:hAnsi="Times New Roman" w:cs="Times New Roman"/>
          <w:bCs/>
          <w:sz w:val="24"/>
          <w:szCs w:val="24"/>
        </w:rPr>
      </w:pPr>
      <w:r w:rsidRPr="005F5565">
        <w:rPr>
          <w:rFonts w:ascii="Times New Roman" w:hAnsi="Times New Roman" w:cs="Times New Roman"/>
          <w:bCs/>
          <w:sz w:val="24"/>
          <w:szCs w:val="24"/>
        </w:rPr>
        <w:t xml:space="preserve">Note, there are several thousand utility companies and </w:t>
      </w:r>
      <w:proofErr w:type="spellStart"/>
      <w:r w:rsidRPr="005F5565">
        <w:rPr>
          <w:rFonts w:ascii="Times New Roman" w:hAnsi="Times New Roman" w:cs="Times New Roman"/>
          <w:bCs/>
          <w:sz w:val="24"/>
          <w:szCs w:val="24"/>
        </w:rPr>
        <w:t>CoOps</w:t>
      </w:r>
      <w:proofErr w:type="spellEnd"/>
      <w:r w:rsidRPr="005F5565">
        <w:rPr>
          <w:rFonts w:ascii="Times New Roman" w:hAnsi="Times New Roman" w:cs="Times New Roman"/>
          <w:bCs/>
          <w:sz w:val="24"/>
          <w:szCs w:val="24"/>
        </w:rPr>
        <w:t xml:space="preserve"> in the U</w:t>
      </w:r>
      <w:r w:rsidR="006B6FBB">
        <w:rPr>
          <w:rFonts w:ascii="Times New Roman" w:hAnsi="Times New Roman" w:cs="Times New Roman"/>
          <w:bCs/>
          <w:sz w:val="24"/>
          <w:szCs w:val="24"/>
        </w:rPr>
        <w:t xml:space="preserve">nited </w:t>
      </w:r>
      <w:r w:rsidRPr="005F5565">
        <w:rPr>
          <w:rFonts w:ascii="Times New Roman" w:hAnsi="Times New Roman" w:cs="Times New Roman"/>
          <w:bCs/>
          <w:sz w:val="24"/>
          <w:szCs w:val="24"/>
        </w:rPr>
        <w:t>S</w:t>
      </w:r>
      <w:r w:rsidR="006B6FBB">
        <w:rPr>
          <w:rFonts w:ascii="Times New Roman" w:hAnsi="Times New Roman" w:cs="Times New Roman"/>
          <w:bCs/>
          <w:sz w:val="24"/>
          <w:szCs w:val="24"/>
        </w:rPr>
        <w:t>tates</w:t>
      </w:r>
      <w:r w:rsidRPr="005F5565">
        <w:rPr>
          <w:rFonts w:ascii="Times New Roman" w:hAnsi="Times New Roman" w:cs="Times New Roman"/>
          <w:bCs/>
          <w:sz w:val="24"/>
          <w:szCs w:val="24"/>
        </w:rPr>
        <w:t xml:space="preserve">—so solving this important problem </w:t>
      </w:r>
      <w:r w:rsidR="006B6FBB">
        <w:rPr>
          <w:rFonts w:ascii="Times New Roman" w:hAnsi="Times New Roman" w:cs="Times New Roman"/>
          <w:bCs/>
          <w:sz w:val="24"/>
          <w:szCs w:val="24"/>
        </w:rPr>
        <w:t xml:space="preserve">for that integrated “crazy quilt” distribution system </w:t>
      </w:r>
      <w:r w:rsidRPr="005F5565">
        <w:rPr>
          <w:rFonts w:ascii="Times New Roman" w:hAnsi="Times New Roman" w:cs="Times New Roman"/>
          <w:bCs/>
          <w:sz w:val="24"/>
          <w:szCs w:val="24"/>
        </w:rPr>
        <w:t xml:space="preserve">is very complicated.  </w:t>
      </w:r>
    </w:p>
    <w:p w:rsidR="00792FA5" w:rsidRDefault="005F5565" w:rsidP="00BB312C">
      <w:pPr>
        <w:spacing w:before="200" w:after="0" w:line="240" w:lineRule="auto"/>
        <w:rPr>
          <w:rFonts w:ascii="Times New Roman" w:hAnsi="Times New Roman" w:cs="Times New Roman"/>
          <w:bCs/>
          <w:sz w:val="24"/>
          <w:szCs w:val="24"/>
        </w:rPr>
      </w:pPr>
      <w:r w:rsidRPr="005F5565">
        <w:rPr>
          <w:rFonts w:ascii="Times New Roman" w:hAnsi="Times New Roman" w:cs="Times New Roman"/>
          <w:bCs/>
          <w:sz w:val="24"/>
          <w:szCs w:val="24"/>
        </w:rPr>
        <w:t>I have serious doubts that I will see a solution result in my lifetime from a “top-down” federal or state initiative. This is not to argue against such initiatives—which are impor</w:t>
      </w:r>
      <w:r w:rsidR="00AE2AA6">
        <w:rPr>
          <w:rFonts w:ascii="Times New Roman" w:hAnsi="Times New Roman" w:cs="Times New Roman"/>
          <w:bCs/>
          <w:sz w:val="24"/>
          <w:szCs w:val="24"/>
        </w:rPr>
        <w:t>tant at least for consciousness-</w:t>
      </w:r>
      <w:r w:rsidRPr="005F5565">
        <w:rPr>
          <w:rFonts w:ascii="Times New Roman" w:hAnsi="Times New Roman" w:cs="Times New Roman"/>
          <w:bCs/>
          <w:sz w:val="24"/>
          <w:szCs w:val="24"/>
        </w:rPr>
        <w:t>raising</w:t>
      </w:r>
      <w:r w:rsidR="006B6FBB">
        <w:rPr>
          <w:rFonts w:ascii="Times New Roman" w:hAnsi="Times New Roman" w:cs="Times New Roman"/>
          <w:bCs/>
          <w:sz w:val="24"/>
          <w:szCs w:val="24"/>
        </w:rPr>
        <w:t xml:space="preserve"> purposes</w:t>
      </w:r>
      <w:r w:rsidRPr="005F5565">
        <w:rPr>
          <w:rFonts w:ascii="Times New Roman" w:hAnsi="Times New Roman" w:cs="Times New Roman"/>
          <w:bCs/>
          <w:sz w:val="24"/>
          <w:szCs w:val="24"/>
        </w:rPr>
        <w:t xml:space="preserve">.  But I do worry that </w:t>
      </w:r>
      <w:r w:rsidR="00AE2AA6">
        <w:rPr>
          <w:rFonts w:ascii="Times New Roman" w:hAnsi="Times New Roman" w:cs="Times New Roman"/>
          <w:bCs/>
          <w:sz w:val="24"/>
          <w:szCs w:val="24"/>
        </w:rPr>
        <w:t xml:space="preserve">at best </w:t>
      </w:r>
      <w:r w:rsidRPr="005F5565">
        <w:rPr>
          <w:rFonts w:ascii="Times New Roman" w:hAnsi="Times New Roman" w:cs="Times New Roman"/>
          <w:bCs/>
          <w:sz w:val="24"/>
          <w:szCs w:val="24"/>
        </w:rPr>
        <w:t xml:space="preserve">they have been proven to be very inefficient in producing serious progress in actually dealing with a truly existential threat. </w:t>
      </w:r>
    </w:p>
    <w:p w:rsidR="005F5565" w:rsidRPr="005F5565" w:rsidRDefault="005F5565" w:rsidP="00BB312C">
      <w:pPr>
        <w:spacing w:before="200" w:after="0" w:line="240" w:lineRule="auto"/>
        <w:rPr>
          <w:rFonts w:ascii="Times New Roman" w:hAnsi="Times New Roman" w:cs="Times New Roman"/>
          <w:bCs/>
          <w:sz w:val="24"/>
          <w:szCs w:val="24"/>
        </w:rPr>
      </w:pPr>
      <w:r w:rsidRPr="005F5565">
        <w:rPr>
          <w:rFonts w:ascii="Times New Roman" w:hAnsi="Times New Roman" w:cs="Times New Roman"/>
          <w:bCs/>
          <w:sz w:val="24"/>
          <w:szCs w:val="24"/>
        </w:rPr>
        <w:t xml:space="preserve">I’m excited about our progress in working the problem from the bottom-up thus far—with a particular focus on assuring viable water-wastewater services to local citizens, and will be sharing more information in the future, especially with the lessons learned on how best to deal with the political issues that </w:t>
      </w:r>
      <w:r w:rsidR="008B2F11">
        <w:rPr>
          <w:rFonts w:ascii="Times New Roman" w:hAnsi="Times New Roman" w:cs="Times New Roman"/>
          <w:bCs/>
          <w:sz w:val="24"/>
          <w:szCs w:val="24"/>
        </w:rPr>
        <w:t>have for more than a decade</w:t>
      </w:r>
      <w:r w:rsidRPr="005F5565">
        <w:rPr>
          <w:rFonts w:ascii="Times New Roman" w:hAnsi="Times New Roman" w:cs="Times New Roman"/>
          <w:bCs/>
          <w:sz w:val="24"/>
          <w:szCs w:val="24"/>
        </w:rPr>
        <w:t xml:space="preserve"> confound</w:t>
      </w:r>
      <w:r w:rsidR="008B2F11">
        <w:rPr>
          <w:rFonts w:ascii="Times New Roman" w:hAnsi="Times New Roman" w:cs="Times New Roman"/>
          <w:bCs/>
          <w:sz w:val="24"/>
          <w:szCs w:val="24"/>
        </w:rPr>
        <w:t>ed</w:t>
      </w:r>
      <w:r w:rsidRPr="005F5565">
        <w:rPr>
          <w:rFonts w:ascii="Times New Roman" w:hAnsi="Times New Roman" w:cs="Times New Roman"/>
          <w:bCs/>
          <w:sz w:val="24"/>
          <w:szCs w:val="24"/>
        </w:rPr>
        <w:t xml:space="preserve"> our collective progress. </w:t>
      </w:r>
    </w:p>
    <w:p w:rsidR="006B694C" w:rsidRDefault="005F5565" w:rsidP="00BB312C">
      <w:pPr>
        <w:spacing w:before="200" w:after="0" w:line="240" w:lineRule="auto"/>
        <w:rPr>
          <w:rStyle w:val="st1"/>
          <w:rFonts w:ascii="Times New Roman" w:hAnsi="Times New Roman" w:cs="Times New Roman"/>
          <w:sz w:val="24"/>
          <w:szCs w:val="24"/>
          <w:lang w:val="en"/>
        </w:rPr>
      </w:pPr>
      <w:r w:rsidRPr="008A26BE">
        <w:rPr>
          <w:rStyle w:val="st1"/>
          <w:rFonts w:ascii="Times New Roman" w:hAnsi="Times New Roman" w:cs="Times New Roman"/>
          <w:sz w:val="24"/>
          <w:szCs w:val="24"/>
          <w:lang w:val="en"/>
        </w:rPr>
        <w:t>My final comment is a lesson I have learned from my entire career</w:t>
      </w:r>
      <w:r w:rsidR="00377BF1">
        <w:rPr>
          <w:rStyle w:val="st1"/>
          <w:rFonts w:ascii="Times New Roman" w:hAnsi="Times New Roman" w:cs="Times New Roman"/>
          <w:sz w:val="24"/>
          <w:szCs w:val="24"/>
          <w:lang w:val="en"/>
        </w:rPr>
        <w:t>:  Effectively d</w:t>
      </w:r>
      <w:r w:rsidR="008A26BE" w:rsidRPr="008A26BE">
        <w:rPr>
          <w:rStyle w:val="st1"/>
          <w:rFonts w:ascii="Times New Roman" w:hAnsi="Times New Roman" w:cs="Times New Roman"/>
          <w:sz w:val="24"/>
          <w:szCs w:val="24"/>
          <w:lang w:val="en"/>
        </w:rPr>
        <w:t xml:space="preserve">esigning, deploying and operating any complex system </w:t>
      </w:r>
      <w:r w:rsidR="00377BF1">
        <w:rPr>
          <w:rStyle w:val="st1"/>
          <w:rFonts w:ascii="Times New Roman" w:hAnsi="Times New Roman" w:cs="Times New Roman"/>
          <w:sz w:val="24"/>
          <w:szCs w:val="24"/>
          <w:lang w:val="en"/>
        </w:rPr>
        <w:t>requires a competent “Red T</w:t>
      </w:r>
      <w:r w:rsidR="008A26BE" w:rsidRPr="008A26BE">
        <w:rPr>
          <w:rStyle w:val="st1"/>
          <w:rFonts w:ascii="Times New Roman" w:hAnsi="Times New Roman" w:cs="Times New Roman"/>
          <w:sz w:val="24"/>
          <w:szCs w:val="24"/>
          <w:lang w:val="en"/>
        </w:rPr>
        <w:t xml:space="preserve">eam” with access to all design, deployment and operations information, </w:t>
      </w:r>
      <w:r w:rsidR="009D7F42">
        <w:rPr>
          <w:rStyle w:val="st1"/>
          <w:rFonts w:ascii="Times New Roman" w:hAnsi="Times New Roman" w:cs="Times New Roman"/>
          <w:sz w:val="24"/>
          <w:szCs w:val="24"/>
          <w:lang w:val="en"/>
        </w:rPr>
        <w:t xml:space="preserve">and </w:t>
      </w:r>
      <w:r w:rsidR="008A26BE" w:rsidRPr="008A26BE">
        <w:rPr>
          <w:rStyle w:val="st1"/>
          <w:rFonts w:ascii="Times New Roman" w:hAnsi="Times New Roman" w:cs="Times New Roman"/>
          <w:sz w:val="24"/>
          <w:szCs w:val="24"/>
          <w:lang w:val="en"/>
        </w:rPr>
        <w:t>which can challenge at the top level all efforts and report findings to the top management</w:t>
      </w:r>
      <w:r w:rsidR="00916195">
        <w:rPr>
          <w:rStyle w:val="FootnoteReference"/>
          <w:rFonts w:ascii="Times New Roman" w:hAnsi="Times New Roman" w:cs="Times New Roman"/>
          <w:sz w:val="24"/>
          <w:szCs w:val="24"/>
          <w:lang w:val="en"/>
        </w:rPr>
        <w:footnoteReference w:id="27"/>
      </w:r>
      <w:r w:rsidR="008A26BE" w:rsidRPr="008A26BE">
        <w:rPr>
          <w:rStyle w:val="st1"/>
          <w:rFonts w:ascii="Times New Roman" w:hAnsi="Times New Roman" w:cs="Times New Roman"/>
          <w:sz w:val="24"/>
          <w:szCs w:val="24"/>
          <w:lang w:val="en"/>
        </w:rPr>
        <w:t xml:space="preserve">. </w:t>
      </w:r>
    </w:p>
    <w:p w:rsidR="008E5635" w:rsidRPr="008A26BE" w:rsidRDefault="006B694C" w:rsidP="00BB312C">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In my opinion, t</w:t>
      </w:r>
      <w:r w:rsidR="008A26BE" w:rsidRPr="008A26BE">
        <w:rPr>
          <w:rStyle w:val="st1"/>
          <w:rFonts w:ascii="Times New Roman" w:hAnsi="Times New Roman" w:cs="Times New Roman"/>
          <w:sz w:val="24"/>
          <w:szCs w:val="24"/>
          <w:lang w:val="en"/>
        </w:rPr>
        <w:t>he EMP Commission should be chartered to play that role—</w:t>
      </w:r>
      <w:r>
        <w:rPr>
          <w:rStyle w:val="st1"/>
          <w:rFonts w:ascii="Times New Roman" w:hAnsi="Times New Roman" w:cs="Times New Roman"/>
          <w:sz w:val="24"/>
          <w:szCs w:val="24"/>
          <w:lang w:val="en"/>
        </w:rPr>
        <w:t xml:space="preserve">indefinitely, </w:t>
      </w:r>
      <w:r w:rsidR="008A26BE" w:rsidRPr="008A26BE">
        <w:rPr>
          <w:rStyle w:val="st1"/>
          <w:rFonts w:ascii="Times New Roman" w:hAnsi="Times New Roman" w:cs="Times New Roman"/>
          <w:sz w:val="24"/>
          <w:szCs w:val="24"/>
          <w:lang w:val="en"/>
        </w:rPr>
        <w:t xml:space="preserve">and it should report directly to the President through an appropriate </w:t>
      </w:r>
      <w:r w:rsidR="001A02F5">
        <w:rPr>
          <w:rStyle w:val="st1"/>
          <w:rFonts w:ascii="Times New Roman" w:hAnsi="Times New Roman" w:cs="Times New Roman"/>
          <w:sz w:val="24"/>
          <w:szCs w:val="24"/>
          <w:lang w:val="en"/>
        </w:rPr>
        <w:t xml:space="preserve">White House </w:t>
      </w:r>
      <w:r w:rsidR="008A26BE" w:rsidRPr="008A26BE">
        <w:rPr>
          <w:rStyle w:val="st1"/>
          <w:rFonts w:ascii="Times New Roman" w:hAnsi="Times New Roman" w:cs="Times New Roman"/>
          <w:sz w:val="24"/>
          <w:szCs w:val="24"/>
          <w:lang w:val="en"/>
        </w:rPr>
        <w:t xml:space="preserve">office hosting secretariat services.  </w:t>
      </w:r>
    </w:p>
    <w:p w:rsidR="004E74D9" w:rsidRPr="008A26BE" w:rsidRDefault="004E74D9" w:rsidP="004E74D9">
      <w:pPr>
        <w:spacing w:before="200" w:after="0" w:line="240" w:lineRule="auto"/>
        <w:rPr>
          <w:rStyle w:val="st1"/>
          <w:rFonts w:ascii="Times New Roman" w:hAnsi="Times New Roman" w:cs="Times New Roman"/>
          <w:sz w:val="24"/>
          <w:szCs w:val="24"/>
          <w:lang w:val="en"/>
        </w:rPr>
      </w:pPr>
      <w:r>
        <w:rPr>
          <w:rStyle w:val="st1"/>
          <w:rFonts w:ascii="Times New Roman" w:hAnsi="Times New Roman" w:cs="Times New Roman"/>
          <w:sz w:val="24"/>
          <w:szCs w:val="24"/>
          <w:lang w:val="en"/>
        </w:rPr>
        <w:t xml:space="preserve">Thank you for your interest and attention. </w:t>
      </w:r>
    </w:p>
    <w:p w:rsidR="0002114D" w:rsidRPr="008A26BE" w:rsidRDefault="0098247C" w:rsidP="00BB312C">
      <w:pPr>
        <w:spacing w:before="200" w:after="0" w:line="240" w:lineRule="auto"/>
        <w:rPr>
          <w:rFonts w:ascii="Times New Roman" w:hAnsi="Times New Roman" w:cs="Times New Roman"/>
          <w:sz w:val="24"/>
          <w:szCs w:val="24"/>
        </w:rPr>
      </w:pPr>
      <w:r w:rsidRPr="008A26BE">
        <w:rPr>
          <w:rFonts w:ascii="Times New Roman" w:hAnsi="Times New Roman" w:cs="Times New Roman"/>
          <w:sz w:val="24"/>
          <w:szCs w:val="24"/>
        </w:rPr>
        <w:t xml:space="preserve"> </w:t>
      </w:r>
    </w:p>
    <w:sectPr w:rsidR="0002114D" w:rsidRPr="008A26BE" w:rsidSect="002C6F58">
      <w:footerReference w:type="default" r:id="rId1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996" w:rsidRDefault="00E30996" w:rsidP="00A3286A">
      <w:pPr>
        <w:spacing w:after="0" w:line="240" w:lineRule="auto"/>
      </w:pPr>
      <w:r>
        <w:separator/>
      </w:r>
    </w:p>
  </w:endnote>
  <w:endnote w:type="continuationSeparator" w:id="0">
    <w:p w:rsidR="00E30996" w:rsidRDefault="00E30996" w:rsidP="00A32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724208"/>
      <w:docPartObj>
        <w:docPartGallery w:val="Page Numbers (Bottom of Page)"/>
        <w:docPartUnique/>
      </w:docPartObj>
    </w:sdtPr>
    <w:sdtEndPr>
      <w:rPr>
        <w:noProof/>
      </w:rPr>
    </w:sdtEndPr>
    <w:sdtContent>
      <w:p w:rsidR="005F65DC" w:rsidRDefault="005F65DC" w:rsidP="00DD1ACC">
        <w:pPr>
          <w:pStyle w:val="Footer"/>
          <w:spacing w:before="240"/>
          <w:jc w:val="center"/>
        </w:pPr>
        <w:r>
          <w:fldChar w:fldCharType="begin"/>
        </w:r>
        <w:r>
          <w:instrText xml:space="preserve"> PAGE   \* MERGEFORMAT </w:instrText>
        </w:r>
        <w:r>
          <w:fldChar w:fldCharType="separate"/>
        </w:r>
        <w:r w:rsidR="00460D56">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996" w:rsidRDefault="00E30996" w:rsidP="00A3286A">
      <w:pPr>
        <w:spacing w:after="0" w:line="240" w:lineRule="auto"/>
      </w:pPr>
      <w:r>
        <w:separator/>
      </w:r>
    </w:p>
  </w:footnote>
  <w:footnote w:type="continuationSeparator" w:id="0">
    <w:p w:rsidR="00E30996" w:rsidRDefault="00E30996" w:rsidP="00A3286A">
      <w:pPr>
        <w:spacing w:after="0" w:line="240" w:lineRule="auto"/>
      </w:pPr>
      <w:r>
        <w:continuationSeparator/>
      </w:r>
    </w:p>
  </w:footnote>
  <w:footnote w:id="1">
    <w:p w:rsidR="005F65DC" w:rsidRDefault="005F65DC" w:rsidP="002A285D">
      <w:pPr>
        <w:pStyle w:val="FootnoteText"/>
      </w:pPr>
      <w:r>
        <w:rPr>
          <w:rStyle w:val="FootnoteReference"/>
        </w:rPr>
        <w:footnoteRef/>
      </w:r>
      <w:r>
        <w:t xml:space="preserve"> Please p</w:t>
      </w:r>
      <w:r w:rsidRPr="002A285D">
        <w:t xml:space="preserve">ermit me to tell you why I believe you should consider my views on this important—and I believe—urgent matter.  I am a PhD engineer, with </w:t>
      </w:r>
      <w:r>
        <w:t xml:space="preserve">very pertinent </w:t>
      </w:r>
      <w:r w:rsidRPr="002A285D">
        <w:t xml:space="preserve">experience—from working on developing military and civilian systems at Bell Telephone Laboratories in the early 1960s, to over 20 years conducting research and developing simulators to test our strategic systems against nuclear weapons effects, to overseeing the Research, Development and Acquisition of U.S. Air Force Strategic and Space Systems under Presidents Carter and Reagan, to backstopping our bilateral negotiations with the Soviet Union while developing our national space arms control policy and serving as Chief U.S. Defense and Space Negotiator with the Soviet Union under President Reagan, as Strategic Defense Initiative (SDI) Director </w:t>
      </w:r>
      <w:r>
        <w:t xml:space="preserve">and Acquisition Executive for all our missile defense programs </w:t>
      </w:r>
      <w:r w:rsidRPr="002A285D">
        <w:t xml:space="preserve">under President George H.W. Bush, and for 15 years as Chairman of the Board of Directors of a successful R&amp;D company. In short, I’ve been around and solving technical and political problems of concern for essentially my </w:t>
      </w:r>
      <w:r>
        <w:t xml:space="preserve">entire </w:t>
      </w:r>
      <w:r w:rsidRPr="002A285D">
        <w:t>professional career.</w:t>
      </w:r>
    </w:p>
  </w:footnote>
  <w:footnote w:id="2">
    <w:p w:rsidR="005F65DC" w:rsidRDefault="005F65DC" w:rsidP="00564131">
      <w:pPr>
        <w:pStyle w:val="FootnoteText"/>
      </w:pPr>
      <w:r>
        <w:rPr>
          <w:rStyle w:val="FootnoteReference"/>
        </w:rPr>
        <w:footnoteRef/>
      </w:r>
      <w:r>
        <w:t xml:space="preserve"> See a Reuters review of these events at </w:t>
      </w:r>
      <w:hyperlink r:id="rId1" w:history="1">
        <w:r w:rsidRPr="00971F51">
          <w:rPr>
            <w:rStyle w:val="Hyperlink"/>
          </w:rPr>
          <w:t>http://www.reuters.com/article/us-usa-sanfrancisco-power-idUSKBN17N27T</w:t>
        </w:r>
      </w:hyperlink>
    </w:p>
  </w:footnote>
  <w:footnote w:id="3">
    <w:p w:rsidR="005F65DC" w:rsidRDefault="005F65DC" w:rsidP="00AC0285">
      <w:pPr>
        <w:pStyle w:val="FootnoteText"/>
      </w:pPr>
      <w:r>
        <w:rPr>
          <w:rStyle w:val="FootnoteReference"/>
        </w:rPr>
        <w:footnoteRef/>
      </w:r>
      <w:r>
        <w:t xml:space="preserve"> For more information, see </w:t>
      </w:r>
      <w:hyperlink r:id="rId2" w:history="1">
        <w:r w:rsidRPr="00971F51">
          <w:rPr>
            <w:rStyle w:val="Hyperlink"/>
          </w:rPr>
          <w:t>http://www.controlglobal.com/blogs/unfettered/additional-information-concerning-the-april-21st-san-francisco-outage/</w:t>
        </w:r>
      </w:hyperlink>
      <w:r>
        <w:t xml:space="preserve"> for Weise’s April 28 message which includes a link to his April 24 message.</w:t>
      </w:r>
    </w:p>
  </w:footnote>
  <w:footnote w:id="4">
    <w:p w:rsidR="005F65DC" w:rsidRPr="00AC0285" w:rsidRDefault="005F65DC">
      <w:pPr>
        <w:pStyle w:val="FootnoteText"/>
      </w:pPr>
      <w:r>
        <w:rPr>
          <w:rStyle w:val="FootnoteReference"/>
        </w:rPr>
        <w:footnoteRef/>
      </w:r>
      <w:r>
        <w:t xml:space="preserve"> </w:t>
      </w:r>
      <w:r w:rsidRPr="00AC0285">
        <w:rPr>
          <w:lang w:val="en"/>
        </w:rPr>
        <w:t>Notably, Weiss told me this breaker failure brought to mind the 2007Aurora cyberattack demonstration conducted by Idaho National Laboratories that caused catastrophic damage to a generator associated with a nuclear plant, by commanding breakers out of phase with the grid’s operating frequency. I do not believe this vulnerability has been rectified at</w:t>
      </w:r>
      <w:r>
        <w:rPr>
          <w:lang w:val="en"/>
        </w:rPr>
        <w:t xml:space="preserve"> all </w:t>
      </w:r>
      <w:r w:rsidRPr="00AC0285">
        <w:rPr>
          <w:lang w:val="en"/>
        </w:rPr>
        <w:t>our nuclear plants—</w:t>
      </w:r>
      <w:r>
        <w:rPr>
          <w:lang w:val="en"/>
        </w:rPr>
        <w:t xml:space="preserve">a </w:t>
      </w:r>
      <w:r w:rsidRPr="00AC0285">
        <w:rPr>
          <w:lang w:val="en"/>
        </w:rPr>
        <w:t xml:space="preserve">very </w:t>
      </w:r>
      <w:r>
        <w:rPr>
          <w:lang w:val="en"/>
        </w:rPr>
        <w:t>significant possibility if true</w:t>
      </w:r>
      <w:r w:rsidRPr="00AC0285">
        <w:rPr>
          <w:lang w:val="en"/>
        </w:rPr>
        <w:t>, given the</w:t>
      </w:r>
      <w:r>
        <w:rPr>
          <w:lang w:val="en"/>
        </w:rPr>
        <w:t>ir</w:t>
      </w:r>
      <w:r w:rsidRPr="00AC0285">
        <w:rPr>
          <w:lang w:val="en"/>
        </w:rPr>
        <w:t xml:space="preserve"> importance </w:t>
      </w:r>
      <w:r>
        <w:rPr>
          <w:lang w:val="en"/>
        </w:rPr>
        <w:t>as discussed later</w:t>
      </w:r>
      <w:r w:rsidRPr="00AC0285">
        <w:rPr>
          <w:lang w:val="en"/>
        </w:rPr>
        <w:t>.</w:t>
      </w:r>
    </w:p>
  </w:footnote>
  <w:footnote w:id="5">
    <w:p w:rsidR="005F65DC" w:rsidRDefault="005F65DC">
      <w:pPr>
        <w:pStyle w:val="FootnoteText"/>
      </w:pPr>
      <w:r>
        <w:rPr>
          <w:rStyle w:val="FootnoteReference"/>
        </w:rPr>
        <w:footnoteRef/>
      </w:r>
      <w:r>
        <w:t xml:space="preserve"> See the </w:t>
      </w:r>
      <w:r w:rsidRPr="00997F5C">
        <w:rPr>
          <w:i/>
        </w:rPr>
        <w:t>Wall Street Journal</w:t>
      </w:r>
      <w:r>
        <w:t xml:space="preserve"> reports on this important matter at </w:t>
      </w:r>
      <w:hyperlink r:id="rId3" w:history="1">
        <w:r w:rsidRPr="00971F51">
          <w:rPr>
            <w:rStyle w:val="Hyperlink"/>
          </w:rPr>
          <w:t>https://www.wsj.com/articles/assault-on-california-power-station-raises-alarm-on-potential-for-terrorism-1391570879?tesla=y</w:t>
        </w:r>
      </w:hyperlink>
      <w:r>
        <w:t xml:space="preserve"> </w:t>
      </w:r>
      <w:proofErr w:type="spellStart"/>
      <w:r>
        <w:t>and</w:t>
      </w:r>
      <w:proofErr w:type="spellEnd"/>
      <w:r>
        <w:t xml:space="preserve"> </w:t>
      </w:r>
      <w:hyperlink r:id="rId4" w:history="1">
        <w:r w:rsidRPr="00971F51">
          <w:rPr>
            <w:rStyle w:val="Hyperlink"/>
          </w:rPr>
          <w:t>https://www.wsj.com/articles/u-s-risks-national-blackout-from-small-scale-attack-1394664965?tesla=y</w:t>
        </w:r>
      </w:hyperlink>
      <w:r>
        <w:t xml:space="preserve"> .</w:t>
      </w:r>
    </w:p>
  </w:footnote>
  <w:footnote w:id="6">
    <w:p w:rsidR="007D3693" w:rsidRPr="007D3693" w:rsidRDefault="007D3693">
      <w:pPr>
        <w:pStyle w:val="FootnoteText"/>
      </w:pPr>
      <w:r>
        <w:rPr>
          <w:rStyle w:val="FootnoteReference"/>
        </w:rPr>
        <w:footnoteRef/>
      </w:r>
      <w:r>
        <w:t xml:space="preserve"> See </w:t>
      </w:r>
      <w:hyperlink r:id="rId5" w:history="1">
        <w:r w:rsidRPr="007265D0">
          <w:rPr>
            <w:rStyle w:val="Hyperlink"/>
          </w:rPr>
          <w:t>http://www.acq.osd.mil/dsb/reports/2010s/DSB-CyberDeterrenceReport_02-28-17_Final.pdf</w:t>
        </w:r>
      </w:hyperlink>
      <w:r>
        <w:t xml:space="preserve"> for a</w:t>
      </w:r>
      <w:r w:rsidRPr="007D3693">
        <w:t xml:space="preserve"> </w:t>
      </w:r>
      <w:r>
        <w:t xml:space="preserve">pertinent </w:t>
      </w:r>
      <w:r w:rsidRPr="007D3693">
        <w:t xml:space="preserve">February </w:t>
      </w:r>
      <w:r>
        <w:t xml:space="preserve">2017 </w:t>
      </w:r>
      <w:r w:rsidRPr="007D3693">
        <w:t>Defense Science Board</w:t>
      </w:r>
      <w:r>
        <w:t xml:space="preserve"> report</w:t>
      </w:r>
      <w:r w:rsidR="0045462B">
        <w:t>, prefaced by</w:t>
      </w:r>
      <w:r w:rsidR="006C35F5">
        <w:t xml:space="preserve"> the Chairman’s</w:t>
      </w:r>
      <w:r>
        <w:t xml:space="preserve"> </w:t>
      </w:r>
      <w:r w:rsidR="0045462B">
        <w:t>conclusion</w:t>
      </w:r>
      <w:r w:rsidRPr="007D3693">
        <w:t xml:space="preserve">: </w:t>
      </w:r>
      <w:r w:rsidR="006C35F5">
        <w:t>“</w:t>
      </w:r>
      <w:r w:rsidRPr="007D3693">
        <w:t>The cyber threat to U.S. critical infrastructure is outpacing efforts to reduce pervasive vulnerabilities, so that for the next decade at least the United States must lean significantly on deterrence to address the cyber threat posed by the most capable U.S. adversaries.</w:t>
      </w:r>
      <w:r w:rsidR="006C35F5">
        <w:t>”</w:t>
      </w:r>
      <w:r>
        <w:t xml:space="preserve"> </w:t>
      </w:r>
    </w:p>
  </w:footnote>
  <w:footnote w:id="7">
    <w:p w:rsidR="005F65DC" w:rsidRDefault="005F65DC" w:rsidP="00974A5D">
      <w:pPr>
        <w:pStyle w:val="FootnoteText"/>
      </w:pPr>
      <w:r>
        <w:rPr>
          <w:rStyle w:val="FootnoteReference"/>
        </w:rPr>
        <w:footnoteRef/>
      </w:r>
      <w:r>
        <w:t xml:space="preserve"> See </w:t>
      </w:r>
      <w:hyperlink r:id="rId6" w:history="1">
        <w:r w:rsidRPr="00971F51">
          <w:rPr>
            <w:rStyle w:val="Hyperlink"/>
          </w:rPr>
          <w:t>https://www.thesun.co.uk/tech/3379806/solar-flare-spewing-from-mega-hole-in-the-sun-could-cause-blackout-mayhem-next-week/</w:t>
        </w:r>
      </w:hyperlink>
      <w:r>
        <w:t xml:space="preserve">. </w:t>
      </w:r>
    </w:p>
  </w:footnote>
  <w:footnote w:id="8">
    <w:p w:rsidR="005F65DC" w:rsidRDefault="005F65DC" w:rsidP="00EA23B9">
      <w:pPr>
        <w:pStyle w:val="FootnoteText"/>
      </w:pPr>
      <w:r>
        <w:rPr>
          <w:rStyle w:val="FootnoteReference"/>
        </w:rPr>
        <w:footnoteRef/>
      </w:r>
      <w:r>
        <w:t xml:space="preserve"> See </w:t>
      </w:r>
      <w:hyperlink r:id="rId7" w:history="1">
        <w:r w:rsidRPr="00971F51">
          <w:rPr>
            <w:rStyle w:val="Hyperlink"/>
          </w:rPr>
          <w:t>https://science.nasa.gov/science-news/science-at-nasa/2014/23jul_superstorm</w:t>
        </w:r>
      </w:hyperlink>
      <w:r>
        <w:t xml:space="preserve"> for a detailed discussion.</w:t>
      </w:r>
    </w:p>
  </w:footnote>
  <w:footnote w:id="9">
    <w:p w:rsidR="005F65DC" w:rsidRDefault="005F65DC" w:rsidP="006503B7">
      <w:pPr>
        <w:pStyle w:val="FootnoteText"/>
      </w:pPr>
      <w:r>
        <w:rPr>
          <w:rStyle w:val="FootnoteReference"/>
        </w:rPr>
        <w:footnoteRef/>
      </w:r>
      <w:r>
        <w:t xml:space="preserve"> </w:t>
      </w:r>
      <w:r>
        <w:rPr>
          <w:color w:val="000000"/>
        </w:rPr>
        <w:t xml:space="preserve">Rep. Franks reported: “The National Intelligence University translated an Iranian military doctrine called </w:t>
      </w:r>
      <w:r w:rsidRPr="000B3846">
        <w:rPr>
          <w:i/>
          <w:color w:val="000000"/>
        </w:rPr>
        <w:t>Passive Defense from 2010</w:t>
      </w:r>
      <w:r>
        <w:rPr>
          <w:color w:val="000000"/>
        </w:rPr>
        <w:t xml:space="preserve">, which emphasizes the importance of targeting critical infrastructure in warfare and references 22 times the use of EMP as a weapon to damage or disable the civilian electric grids of potential opponents. The Iranian doctrine states that nuclear and non-nuclear EMP weapons operate differently, but morally are the same. </w:t>
      </w:r>
    </w:p>
  </w:footnote>
  <w:footnote w:id="10">
    <w:p w:rsidR="005F65DC" w:rsidRDefault="005F65DC" w:rsidP="00063D60">
      <w:pPr>
        <w:pStyle w:val="FootnoteText"/>
      </w:pPr>
      <w:r>
        <w:rPr>
          <w:rStyle w:val="FootnoteReference"/>
        </w:rPr>
        <w:footnoteRef/>
      </w:r>
      <w:r>
        <w:t xml:space="preserve"> </w:t>
      </w:r>
      <w:proofErr w:type="gramStart"/>
      <w:r>
        <w:t>Personal Communication with Dr. William R. Graham, EMP Commission Chairman.</w:t>
      </w:r>
      <w:proofErr w:type="gramEnd"/>
      <w:r>
        <w:t xml:space="preserve"> </w:t>
      </w:r>
    </w:p>
  </w:footnote>
  <w:footnote w:id="11">
    <w:p w:rsidR="005F65DC" w:rsidRPr="001B0749" w:rsidRDefault="005F65DC" w:rsidP="001B0749">
      <w:pPr>
        <w:pStyle w:val="Heading2"/>
        <w:spacing w:before="0" w:beforeAutospacing="0" w:after="0" w:afterAutospacing="0"/>
        <w:rPr>
          <w:b w:val="0"/>
          <w:bCs w:val="0"/>
          <w:sz w:val="20"/>
          <w:szCs w:val="20"/>
        </w:rPr>
      </w:pPr>
      <w:r w:rsidRPr="001B0749">
        <w:rPr>
          <w:rStyle w:val="FootnoteReference"/>
          <w:sz w:val="20"/>
          <w:szCs w:val="20"/>
        </w:rPr>
        <w:footnoteRef/>
      </w:r>
      <w:r w:rsidRPr="001B0749">
        <w:rPr>
          <w:sz w:val="20"/>
          <w:szCs w:val="20"/>
        </w:rPr>
        <w:t xml:space="preserve"> </w:t>
      </w:r>
      <w:r w:rsidRPr="001B0749">
        <w:rPr>
          <w:b w:val="0"/>
          <w:sz w:val="20"/>
          <w:szCs w:val="20"/>
        </w:rPr>
        <w:t>See David Albright, “</w:t>
      </w:r>
      <w:r w:rsidRPr="001B0749">
        <w:rPr>
          <w:b w:val="0"/>
          <w:sz w:val="20"/>
          <w:szCs w:val="20"/>
          <w:lang w:val="en"/>
        </w:rPr>
        <w:t>North Korea’s Nuclear Capabilities: A Fresh Look</w:t>
      </w:r>
      <w:r>
        <w:rPr>
          <w:b w:val="0"/>
          <w:sz w:val="20"/>
          <w:szCs w:val="20"/>
          <w:lang w:val="en"/>
        </w:rPr>
        <w:t>,</w:t>
      </w:r>
      <w:r>
        <w:rPr>
          <w:b w:val="0"/>
          <w:bCs w:val="0"/>
          <w:sz w:val="20"/>
          <w:szCs w:val="20"/>
        </w:rPr>
        <w:t>”</w:t>
      </w:r>
      <w:r w:rsidRPr="001B0749">
        <w:rPr>
          <w:b w:val="0"/>
          <w:bCs w:val="0"/>
          <w:sz w:val="20"/>
          <w:szCs w:val="20"/>
        </w:rPr>
        <w:t xml:space="preserve"> </w:t>
      </w:r>
      <w:r w:rsidRPr="001B0749">
        <w:rPr>
          <w:b w:val="0"/>
          <w:bCs w:val="0"/>
          <w:i/>
          <w:sz w:val="20"/>
          <w:szCs w:val="20"/>
        </w:rPr>
        <w:t>Institute for Science and International Security</w:t>
      </w:r>
      <w:r>
        <w:rPr>
          <w:b w:val="0"/>
          <w:bCs w:val="0"/>
          <w:sz w:val="20"/>
          <w:szCs w:val="20"/>
        </w:rPr>
        <w:t>, April 28, 2017</w:t>
      </w:r>
      <w:r w:rsidRPr="001B0749">
        <w:rPr>
          <w:b w:val="0"/>
          <w:bCs w:val="0"/>
          <w:sz w:val="20"/>
          <w:szCs w:val="20"/>
        </w:rPr>
        <w:t xml:space="preserve"> </w:t>
      </w:r>
      <w:r>
        <w:rPr>
          <w:b w:val="0"/>
          <w:bCs w:val="0"/>
          <w:sz w:val="20"/>
          <w:szCs w:val="20"/>
        </w:rPr>
        <w:t>at</w:t>
      </w:r>
      <w:r w:rsidRPr="001B0749">
        <w:rPr>
          <w:b w:val="0"/>
          <w:sz w:val="20"/>
          <w:szCs w:val="20"/>
        </w:rPr>
        <w:t xml:space="preserve"> </w:t>
      </w:r>
      <w:hyperlink r:id="rId8" w:history="1">
        <w:r w:rsidRPr="001B0749">
          <w:rPr>
            <w:rStyle w:val="Hyperlink"/>
            <w:b w:val="0"/>
            <w:sz w:val="20"/>
            <w:szCs w:val="20"/>
          </w:rPr>
          <w:t>http://isis-online.org/isis-reports/detail/north-koreas-nuclear-capabilities-a-fresh-look</w:t>
        </w:r>
      </w:hyperlink>
      <w:r>
        <w:t xml:space="preserve"> </w:t>
      </w:r>
    </w:p>
  </w:footnote>
  <w:footnote w:id="12">
    <w:p w:rsidR="005F65DC" w:rsidRDefault="005F65DC" w:rsidP="0031423C">
      <w:pPr>
        <w:pStyle w:val="FootnoteText"/>
      </w:pPr>
      <w:r>
        <w:rPr>
          <w:rStyle w:val="FootnoteReference"/>
        </w:rPr>
        <w:footnoteRef/>
      </w:r>
      <w:r>
        <w:t xml:space="preserve"> See </w:t>
      </w:r>
      <w:hyperlink r:id="rId9" w:history="1">
        <w:r w:rsidRPr="007265D0">
          <w:rPr>
            <w:rStyle w:val="Hyperlink"/>
          </w:rPr>
          <w:t>https://spaceflightnow.com/2015/02/02/iranian-satellite-successfully-placed-in-orbit/</w:t>
        </w:r>
      </w:hyperlink>
      <w:r>
        <w:t xml:space="preserve"> and </w:t>
      </w:r>
      <w:hyperlink r:id="rId10" w:history="1">
        <w:r w:rsidRPr="007265D0">
          <w:rPr>
            <w:rStyle w:val="Hyperlink"/>
          </w:rPr>
          <w:t>http://presstv.ir/Detail/2016/10/04/487619/Iran-Space-Agency-Mohsen-Bahrami-Sharif-Sat-Amirkabir-Nahid-I-satellite</w:t>
        </w:r>
      </w:hyperlink>
      <w:r>
        <w:t xml:space="preserve"> </w:t>
      </w:r>
    </w:p>
  </w:footnote>
  <w:footnote w:id="13">
    <w:p w:rsidR="005F65DC" w:rsidRDefault="005F65DC">
      <w:pPr>
        <w:pStyle w:val="FootnoteText"/>
      </w:pPr>
      <w:r>
        <w:rPr>
          <w:rStyle w:val="FootnoteReference"/>
        </w:rPr>
        <w:footnoteRef/>
      </w:r>
      <w:r>
        <w:t xml:space="preserve"> The most recent satellite </w:t>
      </w:r>
      <w:hyperlink r:id="rId11" w:history="1">
        <w:r w:rsidRPr="007265D0">
          <w:rPr>
            <w:rStyle w:val="Hyperlink"/>
          </w:rPr>
          <w:t>http://www.space.com/31860-north-korea-satellite-launch.html</w:t>
        </w:r>
      </w:hyperlink>
      <w:r>
        <w:t xml:space="preserve"> was successfully placed in orbit but was subsequently reported to be “tumbling” and not transmitting signals.</w:t>
      </w:r>
    </w:p>
  </w:footnote>
  <w:footnote w:id="14">
    <w:p w:rsidR="005F65DC" w:rsidRDefault="005F65DC" w:rsidP="002C7BDC">
      <w:pPr>
        <w:pStyle w:val="FootnoteText"/>
      </w:pPr>
      <w:r>
        <w:rPr>
          <w:rStyle w:val="FootnoteReference"/>
        </w:rPr>
        <w:footnoteRef/>
      </w:r>
      <w:r>
        <w:t xml:space="preserve"> In February 2016, I joined </w:t>
      </w:r>
      <w:r w:rsidRPr="00063D60">
        <w:rPr>
          <w:rStyle w:val="st1"/>
          <w:lang w:val="en"/>
        </w:rPr>
        <w:t xml:space="preserve">Former CIA Director R. James Woolsey, Former Reagan Science Advisor (and EMP Commission Chairman) Dr. William R. Graham, Former Chairman of the National Intelligence Council Fritz </w:t>
      </w:r>
      <w:proofErr w:type="spellStart"/>
      <w:r w:rsidRPr="00063D60">
        <w:rPr>
          <w:rStyle w:val="st1"/>
          <w:lang w:val="en"/>
        </w:rPr>
        <w:t>Ermarth</w:t>
      </w:r>
      <w:proofErr w:type="spellEnd"/>
      <w:r w:rsidRPr="00063D60">
        <w:rPr>
          <w:rStyle w:val="st1"/>
          <w:lang w:val="en"/>
        </w:rPr>
        <w:t xml:space="preserve"> and EMP Commission Staff Director Dr. Peter Vincent Pry) </w:t>
      </w:r>
      <w:r>
        <w:rPr>
          <w:rStyle w:val="st1"/>
          <w:lang w:val="en"/>
        </w:rPr>
        <w:t>to challenge</w:t>
      </w:r>
      <w:r w:rsidRPr="00063D60">
        <w:rPr>
          <w:rStyle w:val="st1"/>
          <w:lang w:val="en"/>
        </w:rPr>
        <w:t xml:space="preserve"> underestimate</w:t>
      </w:r>
      <w:r>
        <w:rPr>
          <w:rStyle w:val="st1"/>
          <w:lang w:val="en"/>
        </w:rPr>
        <w:t>s</w:t>
      </w:r>
      <w:r w:rsidRPr="00063D60">
        <w:rPr>
          <w:rStyle w:val="st1"/>
          <w:lang w:val="en"/>
        </w:rPr>
        <w:t xml:space="preserve"> </w:t>
      </w:r>
      <w:r>
        <w:rPr>
          <w:rStyle w:val="st1"/>
          <w:lang w:val="en"/>
        </w:rPr>
        <w:t xml:space="preserve">of </w:t>
      </w:r>
      <w:r w:rsidRPr="00063D60">
        <w:rPr>
          <w:rStyle w:val="st1"/>
          <w:lang w:val="en"/>
        </w:rPr>
        <w:t>North Korea</w:t>
      </w:r>
      <w:r>
        <w:rPr>
          <w:rStyle w:val="st1"/>
          <w:lang w:val="en"/>
        </w:rPr>
        <w:t>’s</w:t>
      </w:r>
      <w:r w:rsidRPr="00063D60">
        <w:rPr>
          <w:rStyle w:val="st1"/>
          <w:lang w:val="en"/>
        </w:rPr>
        <w:t xml:space="preserve"> and Iran</w:t>
      </w:r>
      <w:r>
        <w:rPr>
          <w:rStyle w:val="st1"/>
          <w:lang w:val="en"/>
        </w:rPr>
        <w:t>’s threat. See</w:t>
      </w:r>
      <w:r>
        <w:rPr>
          <w:rStyle w:val="st1"/>
          <w:sz w:val="24"/>
          <w:szCs w:val="24"/>
          <w:lang w:val="en"/>
        </w:rPr>
        <w:t xml:space="preserve"> </w:t>
      </w:r>
      <w:hyperlink r:id="rId12" w:history="1">
        <w:r w:rsidRPr="00971F51">
          <w:rPr>
            <w:rStyle w:val="Hyperlink"/>
          </w:rPr>
          <w:t>http://www.nationalreview.com/article/431206/iran-north-korea-nuclear-threats-are-very-real</w:t>
        </w:r>
      </w:hyperlink>
      <w:r>
        <w:t xml:space="preserve">. </w:t>
      </w:r>
    </w:p>
  </w:footnote>
  <w:footnote w:id="15">
    <w:p w:rsidR="005F65DC" w:rsidRPr="0020459C" w:rsidRDefault="005F65DC" w:rsidP="0020459C">
      <w:pPr>
        <w:spacing w:after="0" w:line="240" w:lineRule="auto"/>
        <w:rPr>
          <w:rFonts w:ascii="Times New Roman" w:hAnsi="Times New Roman" w:cs="Times New Roman"/>
          <w:sz w:val="20"/>
          <w:szCs w:val="20"/>
          <w:lang w:val="en"/>
        </w:rPr>
      </w:pPr>
      <w:r w:rsidRPr="0020459C">
        <w:rPr>
          <w:rStyle w:val="FootnoteReference"/>
          <w:rFonts w:ascii="Times New Roman" w:hAnsi="Times New Roman" w:cs="Times New Roman"/>
          <w:sz w:val="20"/>
          <w:szCs w:val="20"/>
        </w:rPr>
        <w:footnoteRef/>
      </w:r>
      <w:r w:rsidRPr="0020459C">
        <w:rPr>
          <w:rFonts w:ascii="Times New Roman" w:hAnsi="Times New Roman" w:cs="Times New Roman"/>
          <w:sz w:val="20"/>
          <w:szCs w:val="20"/>
        </w:rPr>
        <w:t xml:space="preserve"> </w:t>
      </w:r>
      <w:r w:rsidRPr="0020459C">
        <w:rPr>
          <w:rStyle w:val="st1"/>
          <w:rFonts w:ascii="Times New Roman" w:hAnsi="Times New Roman" w:cs="Times New Roman"/>
          <w:sz w:val="20"/>
          <w:szCs w:val="20"/>
          <w:lang w:val="en"/>
        </w:rPr>
        <w:t xml:space="preserve">U.S. Commander of Pacific Command Admiral Harry Harris testified last week that all nations should take the North Korean threat seriously because “North Korea’s missiles point in all directions.” Furthermore, Secretary of State Rex </w:t>
      </w:r>
      <w:proofErr w:type="spellStart"/>
      <w:r w:rsidRPr="0020459C">
        <w:rPr>
          <w:rStyle w:val="st1"/>
          <w:rFonts w:ascii="Times New Roman" w:hAnsi="Times New Roman" w:cs="Times New Roman"/>
          <w:sz w:val="20"/>
          <w:szCs w:val="20"/>
          <w:lang w:val="en"/>
        </w:rPr>
        <w:t>Tillerson</w:t>
      </w:r>
      <w:proofErr w:type="spellEnd"/>
      <w:r w:rsidRPr="0020459C">
        <w:rPr>
          <w:rStyle w:val="st1"/>
          <w:rFonts w:ascii="Times New Roman" w:hAnsi="Times New Roman" w:cs="Times New Roman"/>
          <w:sz w:val="20"/>
          <w:szCs w:val="20"/>
          <w:lang w:val="en"/>
        </w:rPr>
        <w:t xml:space="preserve"> also</w:t>
      </w:r>
      <w:r>
        <w:rPr>
          <w:rStyle w:val="st1"/>
          <w:rFonts w:ascii="Times New Roman" w:hAnsi="Times New Roman" w:cs="Times New Roman"/>
          <w:sz w:val="20"/>
          <w:szCs w:val="20"/>
          <w:lang w:val="en"/>
        </w:rPr>
        <w:t xml:space="preserve"> referred to this</w:t>
      </w:r>
      <w:r w:rsidRPr="0020459C">
        <w:rPr>
          <w:rStyle w:val="st1"/>
          <w:rFonts w:ascii="Times New Roman" w:hAnsi="Times New Roman" w:cs="Times New Roman"/>
          <w:sz w:val="20"/>
          <w:szCs w:val="20"/>
          <w:lang w:val="en"/>
        </w:rPr>
        <w:t xml:space="preserve"> same fact in his Fox News interview</w:t>
      </w:r>
      <w:r>
        <w:rPr>
          <w:rStyle w:val="st1"/>
          <w:rFonts w:ascii="Times New Roman" w:hAnsi="Times New Roman" w:cs="Times New Roman"/>
          <w:sz w:val="20"/>
          <w:szCs w:val="20"/>
          <w:lang w:val="en"/>
        </w:rPr>
        <w:t xml:space="preserve"> </w:t>
      </w:r>
      <w:r w:rsidR="001C3D82">
        <w:rPr>
          <w:rStyle w:val="st1"/>
          <w:rFonts w:ascii="Times New Roman" w:hAnsi="Times New Roman" w:cs="Times New Roman"/>
          <w:sz w:val="20"/>
          <w:szCs w:val="20"/>
          <w:lang w:val="en"/>
        </w:rPr>
        <w:t xml:space="preserve">with Bret Bair </w:t>
      </w:r>
      <w:r>
        <w:rPr>
          <w:rStyle w:val="st1"/>
          <w:rFonts w:ascii="Times New Roman" w:hAnsi="Times New Roman" w:cs="Times New Roman"/>
          <w:sz w:val="20"/>
          <w:szCs w:val="20"/>
          <w:lang w:val="en"/>
        </w:rPr>
        <w:t>last Thursday</w:t>
      </w:r>
      <w:r w:rsidRPr="0020459C">
        <w:rPr>
          <w:rStyle w:val="st1"/>
          <w:rFonts w:ascii="Times New Roman" w:hAnsi="Times New Roman" w:cs="Times New Roman"/>
          <w:sz w:val="20"/>
          <w:szCs w:val="20"/>
          <w:lang w:val="en"/>
        </w:rPr>
        <w:t xml:space="preserve">. It would be </w:t>
      </w:r>
      <w:r>
        <w:rPr>
          <w:rStyle w:val="st1"/>
          <w:rFonts w:ascii="Times New Roman" w:hAnsi="Times New Roman" w:cs="Times New Roman"/>
          <w:sz w:val="20"/>
          <w:szCs w:val="20"/>
          <w:lang w:val="en"/>
        </w:rPr>
        <w:t>reassuring</w:t>
      </w:r>
      <w:r w:rsidRPr="0020459C">
        <w:rPr>
          <w:rStyle w:val="st1"/>
          <w:rFonts w:ascii="Times New Roman" w:hAnsi="Times New Roman" w:cs="Times New Roman"/>
          <w:sz w:val="20"/>
          <w:szCs w:val="20"/>
          <w:lang w:val="en"/>
        </w:rPr>
        <w:t xml:space="preserve"> </w:t>
      </w:r>
      <w:r>
        <w:rPr>
          <w:rStyle w:val="st1"/>
          <w:rFonts w:ascii="Times New Roman" w:hAnsi="Times New Roman" w:cs="Times New Roman"/>
          <w:sz w:val="20"/>
          <w:szCs w:val="20"/>
          <w:lang w:val="en"/>
        </w:rPr>
        <w:t>if</w:t>
      </w:r>
      <w:r w:rsidRPr="0020459C">
        <w:rPr>
          <w:rStyle w:val="st1"/>
          <w:rFonts w:ascii="Times New Roman" w:hAnsi="Times New Roman" w:cs="Times New Roman"/>
          <w:sz w:val="20"/>
          <w:szCs w:val="20"/>
          <w:lang w:val="en"/>
        </w:rPr>
        <w:t xml:space="preserve"> U.S. authorities </w:t>
      </w:r>
      <w:r>
        <w:rPr>
          <w:rStyle w:val="st1"/>
          <w:rFonts w:ascii="Times New Roman" w:hAnsi="Times New Roman" w:cs="Times New Roman"/>
          <w:sz w:val="20"/>
          <w:szCs w:val="20"/>
          <w:lang w:val="en"/>
        </w:rPr>
        <w:t>also</w:t>
      </w:r>
      <w:r w:rsidRPr="0020459C">
        <w:rPr>
          <w:rStyle w:val="st1"/>
          <w:rFonts w:ascii="Times New Roman" w:hAnsi="Times New Roman" w:cs="Times New Roman"/>
          <w:sz w:val="20"/>
          <w:szCs w:val="20"/>
          <w:lang w:val="en"/>
        </w:rPr>
        <w:t xml:space="preserve"> recognize</w:t>
      </w:r>
      <w:r>
        <w:rPr>
          <w:rStyle w:val="st1"/>
          <w:rFonts w:ascii="Times New Roman" w:hAnsi="Times New Roman" w:cs="Times New Roman"/>
          <w:sz w:val="20"/>
          <w:szCs w:val="20"/>
          <w:lang w:val="en"/>
        </w:rPr>
        <w:t>d</w:t>
      </w:r>
      <w:r w:rsidRPr="0020459C">
        <w:rPr>
          <w:rStyle w:val="st1"/>
          <w:rFonts w:ascii="Times New Roman" w:hAnsi="Times New Roman" w:cs="Times New Roman"/>
          <w:sz w:val="20"/>
          <w:szCs w:val="20"/>
          <w:lang w:val="en"/>
        </w:rPr>
        <w:t xml:space="preserve"> that such missiles </w:t>
      </w:r>
      <w:r>
        <w:rPr>
          <w:rStyle w:val="st1"/>
          <w:rFonts w:ascii="Times New Roman" w:hAnsi="Times New Roman" w:cs="Times New Roman"/>
          <w:sz w:val="20"/>
          <w:szCs w:val="20"/>
          <w:lang w:val="en"/>
        </w:rPr>
        <w:t>headed s</w:t>
      </w:r>
      <w:r w:rsidRPr="0020459C">
        <w:rPr>
          <w:rStyle w:val="st1"/>
          <w:rFonts w:ascii="Times New Roman" w:hAnsi="Times New Roman" w:cs="Times New Roman"/>
          <w:sz w:val="20"/>
          <w:szCs w:val="20"/>
          <w:lang w:val="en"/>
        </w:rPr>
        <w:t>outh can also deliver a devastating EMP strike by carrying a nuclear weapon payload and detonating it over us in its first orbit</w:t>
      </w:r>
      <w:r>
        <w:rPr>
          <w:rStyle w:val="st1"/>
          <w:rFonts w:ascii="Times New Roman" w:hAnsi="Times New Roman" w:cs="Times New Roman"/>
          <w:sz w:val="20"/>
          <w:szCs w:val="20"/>
          <w:lang w:val="en"/>
        </w:rPr>
        <w:t xml:space="preserve">, rather than reentering the atmosphere to attack </w:t>
      </w:r>
      <w:proofErr w:type="gramStart"/>
      <w:r>
        <w:rPr>
          <w:rStyle w:val="st1"/>
          <w:rFonts w:ascii="Times New Roman" w:hAnsi="Times New Roman" w:cs="Times New Roman"/>
          <w:sz w:val="20"/>
          <w:szCs w:val="20"/>
          <w:lang w:val="en"/>
        </w:rPr>
        <w:t>a</w:t>
      </w:r>
      <w:proofErr w:type="gramEnd"/>
      <w:r>
        <w:rPr>
          <w:rStyle w:val="st1"/>
          <w:rFonts w:ascii="Times New Roman" w:hAnsi="Times New Roman" w:cs="Times New Roman"/>
          <w:sz w:val="20"/>
          <w:szCs w:val="20"/>
          <w:lang w:val="en"/>
        </w:rPr>
        <w:t xml:space="preserve"> American city</w:t>
      </w:r>
      <w:r w:rsidRPr="0020459C">
        <w:rPr>
          <w:rStyle w:val="st1"/>
          <w:rFonts w:ascii="Times New Roman" w:hAnsi="Times New Roman" w:cs="Times New Roman"/>
          <w:sz w:val="20"/>
          <w:szCs w:val="20"/>
          <w:lang w:val="en"/>
        </w:rPr>
        <w:t>.</w:t>
      </w:r>
      <w:r>
        <w:rPr>
          <w:rStyle w:val="st1"/>
          <w:rFonts w:ascii="Times New Roman" w:hAnsi="Times New Roman" w:cs="Times New Roman"/>
          <w:sz w:val="20"/>
          <w:szCs w:val="20"/>
          <w:lang w:val="en"/>
        </w:rPr>
        <w:t xml:space="preserve"> North Korea could plausibly accomplish this potentially existential threat attack today.</w:t>
      </w:r>
    </w:p>
  </w:footnote>
  <w:footnote w:id="16">
    <w:p w:rsidR="005F65DC" w:rsidRDefault="005F65DC" w:rsidP="0071542C">
      <w:pPr>
        <w:pStyle w:val="FootnoteText"/>
      </w:pPr>
      <w:r>
        <w:rPr>
          <w:rStyle w:val="FootnoteReference"/>
        </w:rPr>
        <w:footnoteRef/>
      </w:r>
      <w:r>
        <w:t xml:space="preserve"> The 2004 and 2008 reports of the Congressional Commission to Assess the Threat to the United States from Electromagnetic Pulse Attack, or the EMP Commission, can be found its webpage at </w:t>
      </w:r>
      <w:hyperlink r:id="rId13" w:history="1">
        <w:r w:rsidRPr="007265D0">
          <w:rPr>
            <w:rStyle w:val="Hyperlink"/>
          </w:rPr>
          <w:t>http://www.empcommission.org/</w:t>
        </w:r>
      </w:hyperlink>
      <w:r>
        <w:t xml:space="preserve">. </w:t>
      </w:r>
    </w:p>
  </w:footnote>
  <w:footnote w:id="17">
    <w:p w:rsidR="005F65DC" w:rsidRDefault="005F65DC">
      <w:pPr>
        <w:pStyle w:val="FootnoteText"/>
      </w:pPr>
      <w:r>
        <w:rPr>
          <w:rStyle w:val="FootnoteReference"/>
        </w:rPr>
        <w:footnoteRef/>
      </w:r>
      <w:r>
        <w:t xml:space="preserve"> Note that in </w:t>
      </w:r>
      <w:r w:rsidRPr="000F410B">
        <w:t>2013,</w:t>
      </w:r>
      <w:r>
        <w:t xml:space="preserve"> a North Korean vessel was caught smuggling from Cuba two SA-2 rocket launchers and nuclear capable rockets (without warheads) under tons of sugar.  See </w:t>
      </w:r>
      <w:hyperlink r:id="rId14" w:history="1">
        <w:r w:rsidRPr="007265D0">
          <w:rPr>
            <w:rStyle w:val="Hyperlink"/>
          </w:rPr>
          <w:t>http://www.nbcnews.com/news/other/north-korean-ship-carrying-hidden-missile-equipment-detained-after-leaving-f6C10647045</w:t>
        </w:r>
      </w:hyperlink>
      <w:r>
        <w:t xml:space="preserve"> .</w:t>
      </w:r>
    </w:p>
  </w:footnote>
  <w:footnote w:id="18">
    <w:p w:rsidR="005F65DC" w:rsidRDefault="005F65DC">
      <w:pPr>
        <w:pStyle w:val="FootnoteText"/>
      </w:pPr>
      <w:r>
        <w:rPr>
          <w:rStyle w:val="FootnoteReference"/>
        </w:rPr>
        <w:footnoteRef/>
      </w:r>
      <w:r>
        <w:t xml:space="preserve"> The Aegis BMD system, which I am proud to have originated as SDI Director, is in my opinion our most cost-effective BMD system with a very impressive test record, now deployed on 35 ships around the world and soon to be at several sites in a land based mode, including in Hawaii. It should be built on military bases around the Gulf of Mexico, beginning on Tyndall AFB in Panama City, Florida—home of 1st Air Force which has the lead mission for air defense of the continental United State</w:t>
      </w:r>
      <w:r w:rsidR="00DB1DFA">
        <w:t>s, the Dominican Republic and Puerto</w:t>
      </w:r>
      <w:r>
        <w:t xml:space="preserve"> Rico. No additional R&amp;D is needed to protect Americans at home, just build the same Aegis Ashore system</w:t>
      </w:r>
      <w:r w:rsidR="00DB1DFA">
        <w:t xml:space="preserve"> now</w:t>
      </w:r>
      <w:r>
        <w:t xml:space="preserve"> deployed to protect our allies </w:t>
      </w:r>
      <w:r w:rsidR="00210947">
        <w:t xml:space="preserve">and </w:t>
      </w:r>
      <w:r w:rsidR="001C3D82">
        <w:t>overseas troops</w:t>
      </w:r>
      <w:r>
        <w:t xml:space="preserve">.  </w:t>
      </w:r>
    </w:p>
  </w:footnote>
  <w:footnote w:id="19">
    <w:p w:rsidR="00373B6B" w:rsidRDefault="00373B6B">
      <w:pPr>
        <w:pStyle w:val="FootnoteText"/>
      </w:pPr>
      <w:r>
        <w:rPr>
          <w:rStyle w:val="FootnoteReference"/>
        </w:rPr>
        <w:footnoteRef/>
      </w:r>
      <w:r>
        <w:t xml:space="preserve"> </w:t>
      </w:r>
      <w:r w:rsidRPr="00373B6B">
        <w:rPr>
          <w:rStyle w:val="st1"/>
          <w:lang w:val="en"/>
        </w:rPr>
        <w:t xml:space="preserve">A few years ago, there were </w:t>
      </w:r>
      <w:r w:rsidR="001C3D82">
        <w:rPr>
          <w:rStyle w:val="st1"/>
          <w:lang w:val="en"/>
        </w:rPr>
        <w:t xml:space="preserve">usually </w:t>
      </w:r>
      <w:r w:rsidRPr="00373B6B">
        <w:rPr>
          <w:rStyle w:val="st1"/>
          <w:lang w:val="en"/>
        </w:rPr>
        <w:t xml:space="preserve">4-6 Aegis ships near our East Coast or in port there. </w:t>
      </w:r>
      <w:r w:rsidR="001C3D82">
        <w:rPr>
          <w:rStyle w:val="st1"/>
          <w:lang w:val="en"/>
        </w:rPr>
        <w:t>If</w:t>
      </w:r>
      <w:r w:rsidRPr="00373B6B">
        <w:rPr>
          <w:rStyle w:val="st1"/>
          <w:lang w:val="en"/>
        </w:rPr>
        <w:t xml:space="preserve"> coupled with one of our relatively inexpensive TPY-2 radars appropriately placed in New England, they </w:t>
      </w:r>
      <w:r w:rsidR="001C3D82">
        <w:rPr>
          <w:rStyle w:val="st1"/>
          <w:lang w:val="en"/>
        </w:rPr>
        <w:t>could</w:t>
      </w:r>
      <w:r w:rsidRPr="00373B6B">
        <w:rPr>
          <w:rStyle w:val="st1"/>
          <w:lang w:val="en"/>
        </w:rPr>
        <w:t xml:space="preserve"> supplement our Ground Based Interceptors in A</w:t>
      </w:r>
      <w:r w:rsidR="0045462B">
        <w:rPr>
          <w:rStyle w:val="st1"/>
          <w:lang w:val="en"/>
        </w:rPr>
        <w:t>laska—especially against</w:t>
      </w:r>
      <w:r w:rsidRPr="00373B6B">
        <w:rPr>
          <w:rStyle w:val="st1"/>
          <w:lang w:val="en"/>
        </w:rPr>
        <w:t xml:space="preserve"> ICBMs</w:t>
      </w:r>
      <w:r>
        <w:rPr>
          <w:rStyle w:val="st1"/>
          <w:lang w:val="en"/>
        </w:rPr>
        <w:t xml:space="preserve"> from Iran</w:t>
      </w:r>
      <w:r w:rsidRPr="00373B6B">
        <w:rPr>
          <w:rStyle w:val="st1"/>
          <w:lang w:val="en"/>
        </w:rPr>
        <w:t xml:space="preserve">, </w:t>
      </w:r>
      <w:r>
        <w:rPr>
          <w:rStyle w:val="st1"/>
          <w:lang w:val="en"/>
        </w:rPr>
        <w:t>long before</w:t>
      </w:r>
      <w:r w:rsidRPr="00373B6B">
        <w:rPr>
          <w:rStyle w:val="st1"/>
          <w:lang w:val="en"/>
        </w:rPr>
        <w:t xml:space="preserve"> an additional East Coast site can be built.</w:t>
      </w:r>
      <w:r w:rsidRPr="00D26B0F">
        <w:rPr>
          <w:rStyle w:val="st1"/>
          <w:sz w:val="24"/>
          <w:szCs w:val="24"/>
          <w:lang w:val="en"/>
        </w:rPr>
        <w:t xml:space="preserve">   </w:t>
      </w:r>
    </w:p>
  </w:footnote>
  <w:footnote w:id="20">
    <w:p w:rsidR="005F65DC" w:rsidRPr="0045462B" w:rsidRDefault="005F65DC" w:rsidP="0045462B">
      <w:pPr>
        <w:spacing w:after="0" w:line="240" w:lineRule="auto"/>
        <w:rPr>
          <w:rFonts w:ascii="Times New Roman" w:hAnsi="Times New Roman" w:cs="Times New Roman"/>
          <w:sz w:val="20"/>
          <w:szCs w:val="20"/>
        </w:rPr>
      </w:pPr>
      <w:r w:rsidRPr="00E733ED">
        <w:rPr>
          <w:rStyle w:val="FootnoteReference"/>
          <w:rFonts w:ascii="Times New Roman" w:hAnsi="Times New Roman" w:cs="Times New Roman"/>
          <w:sz w:val="20"/>
          <w:szCs w:val="20"/>
        </w:rPr>
        <w:footnoteRef/>
      </w:r>
      <w:r w:rsidRPr="00E733ED">
        <w:rPr>
          <w:rFonts w:ascii="Times New Roman" w:hAnsi="Times New Roman" w:cs="Times New Roman"/>
          <w:sz w:val="20"/>
          <w:szCs w:val="20"/>
        </w:rPr>
        <w:t xml:space="preserve"> </w:t>
      </w:r>
      <w:r>
        <w:rPr>
          <w:rFonts w:ascii="Times New Roman" w:hAnsi="Times New Roman" w:cs="Times New Roman"/>
          <w:sz w:val="20"/>
          <w:szCs w:val="20"/>
        </w:rPr>
        <w:t>S</w:t>
      </w:r>
      <w:r w:rsidRPr="00E733ED">
        <w:rPr>
          <w:rFonts w:ascii="Times New Roman" w:hAnsi="Times New Roman" w:cs="Times New Roman"/>
          <w:sz w:val="20"/>
          <w:szCs w:val="20"/>
        </w:rPr>
        <w:t xml:space="preserve">ee </w:t>
      </w:r>
      <w:hyperlink r:id="rId15" w:history="1">
        <w:r w:rsidRPr="007265D0">
          <w:rPr>
            <w:rStyle w:val="Hyperlink"/>
            <w:rFonts w:ascii="Times New Roman" w:hAnsi="Times New Roman" w:cs="Times New Roman"/>
            <w:sz w:val="20"/>
            <w:szCs w:val="20"/>
          </w:rPr>
          <w:t>http://www.nationalreview.com/article/442532/</w:t>
        </w:r>
      </w:hyperlink>
      <w:r>
        <w:rPr>
          <w:rFonts w:ascii="Times New Roman" w:hAnsi="Times New Roman" w:cs="Times New Roman"/>
          <w:sz w:val="20"/>
          <w:szCs w:val="20"/>
        </w:rPr>
        <w:t xml:space="preserve"> for a</w:t>
      </w:r>
      <w:r w:rsidRPr="00E733ED">
        <w:rPr>
          <w:rFonts w:ascii="Times New Roman" w:hAnsi="Times New Roman" w:cs="Times New Roman"/>
          <w:sz w:val="20"/>
          <w:szCs w:val="20"/>
        </w:rPr>
        <w:t xml:space="preserve"> </w:t>
      </w:r>
      <w:r w:rsidRPr="00032F02">
        <w:rPr>
          <w:rFonts w:ascii="Times New Roman" w:hAnsi="Times New Roman" w:cs="Times New Roman"/>
          <w:i/>
          <w:sz w:val="20"/>
          <w:szCs w:val="20"/>
        </w:rPr>
        <w:t>National Review</w:t>
      </w:r>
      <w:r w:rsidRPr="00E733ED">
        <w:rPr>
          <w:rFonts w:ascii="Times New Roman" w:hAnsi="Times New Roman" w:cs="Times New Roman"/>
          <w:sz w:val="20"/>
          <w:szCs w:val="20"/>
        </w:rPr>
        <w:t xml:space="preserve"> article</w:t>
      </w:r>
      <w:r>
        <w:rPr>
          <w:rFonts w:ascii="Times New Roman" w:hAnsi="Times New Roman" w:cs="Times New Roman"/>
          <w:sz w:val="20"/>
          <w:szCs w:val="20"/>
        </w:rPr>
        <w:t>, “How Trump can Fulfill Reagan’s Defense Vision” explaining the basis for a cost-effective “rapid startup” strategy, co-authored with</w:t>
      </w:r>
      <w:r w:rsidRPr="00E733ED">
        <w:rPr>
          <w:rFonts w:ascii="Times New Roman" w:hAnsi="Times New Roman" w:cs="Times New Roman"/>
          <w:sz w:val="20"/>
          <w:szCs w:val="20"/>
        </w:rPr>
        <w:t xml:space="preserve"> </w:t>
      </w:r>
      <w:r w:rsidR="004A4C80" w:rsidRPr="00E733ED">
        <w:rPr>
          <w:rFonts w:ascii="Times New Roman" w:hAnsi="Times New Roman" w:cs="Times New Roman"/>
          <w:sz w:val="20"/>
          <w:szCs w:val="20"/>
        </w:rPr>
        <w:t>Retired US Army Lt General Mal O’N</w:t>
      </w:r>
      <w:r w:rsidR="004A4C80">
        <w:rPr>
          <w:rFonts w:ascii="Times New Roman" w:hAnsi="Times New Roman" w:cs="Times New Roman"/>
          <w:sz w:val="20"/>
          <w:szCs w:val="20"/>
        </w:rPr>
        <w:t>eill,</w:t>
      </w:r>
      <w:r w:rsidR="004A4C80" w:rsidRPr="00E733ED">
        <w:rPr>
          <w:rFonts w:ascii="Times New Roman" w:hAnsi="Times New Roman" w:cs="Times New Roman"/>
          <w:sz w:val="20"/>
          <w:szCs w:val="20"/>
        </w:rPr>
        <w:t xml:space="preserve"> </w:t>
      </w:r>
      <w:r w:rsidRPr="00E733ED">
        <w:rPr>
          <w:rFonts w:ascii="Times New Roman" w:hAnsi="Times New Roman" w:cs="Times New Roman"/>
          <w:sz w:val="20"/>
          <w:szCs w:val="20"/>
        </w:rPr>
        <w:t>my Deputy SDI Director (and subsequently the BMD Acquisition Executive of the Clinton administration and Assistant Army Secretary for</w:t>
      </w:r>
      <w:r>
        <w:rPr>
          <w:rFonts w:ascii="Times New Roman" w:hAnsi="Times New Roman" w:cs="Times New Roman"/>
          <w:sz w:val="20"/>
          <w:szCs w:val="20"/>
        </w:rPr>
        <w:t xml:space="preserve"> </w:t>
      </w:r>
      <w:r w:rsidRPr="00032F02">
        <w:rPr>
          <w:rFonts w:ascii="Times New Roman" w:hAnsi="Times New Roman"/>
          <w:iCs/>
          <w:color w:val="000000"/>
          <w:sz w:val="20"/>
          <w:szCs w:val="20"/>
          <w:lang w:val="en"/>
        </w:rPr>
        <w:t>Acquisition, Logistics and Technolog</w:t>
      </w:r>
      <w:r>
        <w:rPr>
          <w:rFonts w:ascii="Times New Roman" w:hAnsi="Times New Roman"/>
          <w:iCs/>
          <w:color w:val="000000"/>
          <w:sz w:val="20"/>
          <w:szCs w:val="20"/>
          <w:lang w:val="en"/>
        </w:rPr>
        <w:t>y</w:t>
      </w:r>
      <w:r>
        <w:rPr>
          <w:rFonts w:ascii="Times New Roman" w:hAnsi="Times New Roman" w:cs="Times New Roman"/>
          <w:sz w:val="20"/>
          <w:szCs w:val="20"/>
        </w:rPr>
        <w:t xml:space="preserve">); </w:t>
      </w:r>
      <w:r w:rsidRPr="00E733ED">
        <w:rPr>
          <w:rFonts w:ascii="Times New Roman" w:hAnsi="Times New Roman"/>
          <w:iCs/>
          <w:color w:val="000000"/>
          <w:sz w:val="20"/>
          <w:szCs w:val="20"/>
          <w:lang w:val="en"/>
        </w:rPr>
        <w:t xml:space="preserve">Dr. Robert L. Pfaltzgraff Jr. president of the Institute for Foreign Policy Analysis (IFPA), Inc., and Shelby </w:t>
      </w:r>
      <w:proofErr w:type="spellStart"/>
      <w:r w:rsidRPr="00E733ED">
        <w:rPr>
          <w:rFonts w:ascii="Times New Roman" w:hAnsi="Times New Roman"/>
          <w:iCs/>
          <w:color w:val="000000"/>
          <w:sz w:val="20"/>
          <w:szCs w:val="20"/>
          <w:lang w:val="en"/>
        </w:rPr>
        <w:t>Cullom</w:t>
      </w:r>
      <w:proofErr w:type="spellEnd"/>
      <w:r w:rsidRPr="00E733ED">
        <w:rPr>
          <w:rFonts w:ascii="Times New Roman" w:hAnsi="Times New Roman"/>
          <w:iCs/>
          <w:color w:val="000000"/>
          <w:sz w:val="20"/>
          <w:szCs w:val="20"/>
          <w:lang w:val="en"/>
        </w:rPr>
        <w:t xml:space="preserve"> Davis Professor of International Security Studies at The Fletcher School, Tufts University, and chairman of the Independent Working Group on Missile Defense</w:t>
      </w:r>
      <w:r>
        <w:rPr>
          <w:rFonts w:ascii="Times New Roman" w:hAnsi="Times New Roman" w:cs="Times New Roman"/>
          <w:sz w:val="20"/>
          <w:szCs w:val="20"/>
        </w:rPr>
        <w:t xml:space="preserve">, </w:t>
      </w:r>
      <w:r w:rsidRPr="00E733ED">
        <w:rPr>
          <w:rFonts w:ascii="Times New Roman" w:hAnsi="Times New Roman" w:cs="Times New Roman"/>
          <w:sz w:val="20"/>
          <w:szCs w:val="20"/>
        </w:rPr>
        <w:t xml:space="preserve">and Retired USAF </w:t>
      </w:r>
      <w:r>
        <w:rPr>
          <w:rFonts w:ascii="Times New Roman" w:hAnsi="Times New Roman" w:cs="Times New Roman"/>
          <w:sz w:val="20"/>
          <w:szCs w:val="20"/>
        </w:rPr>
        <w:t xml:space="preserve">Colonel </w:t>
      </w:r>
      <w:proofErr w:type="spellStart"/>
      <w:r>
        <w:rPr>
          <w:rFonts w:ascii="Times New Roman" w:hAnsi="Times New Roman" w:cs="Times New Roman"/>
          <w:sz w:val="20"/>
          <w:szCs w:val="20"/>
        </w:rPr>
        <w:t>Rhi</w:t>
      </w:r>
      <w:r w:rsidRPr="00E733ED">
        <w:rPr>
          <w:rFonts w:ascii="Times New Roman" w:hAnsi="Times New Roman" w:cs="Times New Roman"/>
          <w:sz w:val="20"/>
          <w:szCs w:val="20"/>
        </w:rPr>
        <w:t>p</w:t>
      </w:r>
      <w:proofErr w:type="spellEnd"/>
      <w:r w:rsidRPr="00E733ED">
        <w:rPr>
          <w:rFonts w:ascii="Times New Roman" w:hAnsi="Times New Roman" w:cs="Times New Roman"/>
          <w:sz w:val="20"/>
          <w:szCs w:val="20"/>
        </w:rPr>
        <w:t xml:space="preserve"> Worrel</w:t>
      </w:r>
      <w:r w:rsidR="00CB05F7">
        <w:rPr>
          <w:rFonts w:ascii="Times New Roman" w:hAnsi="Times New Roman" w:cs="Times New Roman"/>
          <w:sz w:val="20"/>
          <w:szCs w:val="20"/>
        </w:rPr>
        <w:t>l</w:t>
      </w:r>
      <w:r w:rsidRPr="00E733ED">
        <w:rPr>
          <w:rFonts w:ascii="Times New Roman" w:hAnsi="Times New Roman" w:cs="Times New Roman"/>
          <w:sz w:val="20"/>
          <w:szCs w:val="20"/>
        </w:rPr>
        <w:t xml:space="preserve"> who was the </w:t>
      </w:r>
      <w:r>
        <w:rPr>
          <w:rFonts w:ascii="Times New Roman" w:hAnsi="Times New Roman" w:cs="Times New Roman"/>
          <w:sz w:val="20"/>
          <w:szCs w:val="20"/>
        </w:rPr>
        <w:t xml:space="preserve">SDI </w:t>
      </w:r>
      <w:r w:rsidRPr="00E733ED">
        <w:rPr>
          <w:rFonts w:ascii="Times New Roman" w:hAnsi="Times New Roman" w:cs="Times New Roman"/>
          <w:sz w:val="20"/>
          <w:szCs w:val="20"/>
        </w:rPr>
        <w:t xml:space="preserve">Brilliant Pebbles Program Manager. </w:t>
      </w:r>
    </w:p>
  </w:footnote>
  <w:footnote w:id="21">
    <w:p w:rsidR="005F65DC" w:rsidRPr="001718DE" w:rsidRDefault="005F65DC" w:rsidP="00C7185A">
      <w:pPr>
        <w:spacing w:after="0" w:line="240" w:lineRule="auto"/>
        <w:rPr>
          <w:rFonts w:ascii="Times New Roman" w:hAnsi="Times New Roman" w:cs="Times New Roman"/>
          <w:sz w:val="20"/>
          <w:szCs w:val="20"/>
        </w:rPr>
      </w:pPr>
      <w:r w:rsidRPr="00E733ED">
        <w:rPr>
          <w:rStyle w:val="FootnoteReference"/>
          <w:rFonts w:ascii="Times New Roman" w:hAnsi="Times New Roman" w:cs="Times New Roman"/>
          <w:sz w:val="20"/>
          <w:szCs w:val="20"/>
        </w:rPr>
        <w:footnoteRef/>
      </w:r>
      <w:r w:rsidRPr="00E733ED">
        <w:rPr>
          <w:rFonts w:ascii="Times New Roman" w:hAnsi="Times New Roman" w:cs="Times New Roman"/>
          <w:sz w:val="20"/>
          <w:szCs w:val="20"/>
        </w:rPr>
        <w:t xml:space="preserve"> In introducing the following lis</w:t>
      </w:r>
      <w:r w:rsidRPr="001718DE">
        <w:rPr>
          <w:rFonts w:ascii="Times New Roman" w:hAnsi="Times New Roman" w:cs="Times New Roman"/>
          <w:sz w:val="20"/>
          <w:szCs w:val="20"/>
        </w:rPr>
        <w:t xml:space="preserve">t, Dr. Graham indicated the context for </w:t>
      </w:r>
      <w:r>
        <w:rPr>
          <w:rFonts w:ascii="Times New Roman" w:hAnsi="Times New Roman" w:cs="Times New Roman"/>
          <w:sz w:val="20"/>
          <w:szCs w:val="20"/>
        </w:rPr>
        <w:t>these</w:t>
      </w:r>
      <w:r w:rsidRPr="001718DE">
        <w:rPr>
          <w:rFonts w:ascii="Times New Roman" w:hAnsi="Times New Roman" w:cs="Times New Roman"/>
          <w:sz w:val="20"/>
          <w:szCs w:val="20"/>
        </w:rPr>
        <w:t xml:space="preserve"> observations was </w:t>
      </w:r>
      <w:r>
        <w:rPr>
          <w:rFonts w:ascii="Times New Roman" w:hAnsi="Times New Roman" w:cs="Times New Roman"/>
          <w:sz w:val="20"/>
          <w:szCs w:val="20"/>
        </w:rPr>
        <w:t xml:space="preserve">to explore with the Secretary of Energy how the Energy Department was going to support to </w:t>
      </w:r>
      <w:r w:rsidRPr="001718DE">
        <w:rPr>
          <w:rFonts w:ascii="Times New Roman" w:hAnsi="Times New Roman" w:cs="Times New Roman"/>
          <w:sz w:val="20"/>
          <w:szCs w:val="20"/>
        </w:rPr>
        <w:t>the Critical Infrastructure Protection Act (FY 2017 National Defense Authorization Act, Section 1913, “EMP and GMD Planning, Research and Development, and Protection and Preparedness” p. 1762)</w:t>
      </w:r>
      <w:r>
        <w:rPr>
          <w:rFonts w:ascii="Times New Roman" w:hAnsi="Times New Roman" w:cs="Times New Roman"/>
          <w:sz w:val="20"/>
          <w:szCs w:val="20"/>
        </w:rPr>
        <w:t>,</w:t>
      </w:r>
      <w:r w:rsidRPr="001718DE">
        <w:rPr>
          <w:rFonts w:ascii="Times New Roman" w:hAnsi="Times New Roman" w:cs="Times New Roman"/>
          <w:sz w:val="20"/>
          <w:szCs w:val="20"/>
        </w:rPr>
        <w:t xml:space="preserve"> </w:t>
      </w:r>
      <w:r>
        <w:rPr>
          <w:rFonts w:ascii="Times New Roman" w:hAnsi="Times New Roman" w:cs="Times New Roman"/>
          <w:sz w:val="20"/>
          <w:szCs w:val="20"/>
        </w:rPr>
        <w:t xml:space="preserve">which directed </w:t>
      </w:r>
      <w:r w:rsidRPr="001718DE">
        <w:rPr>
          <w:rFonts w:ascii="Times New Roman" w:hAnsi="Times New Roman" w:cs="Times New Roman"/>
          <w:sz w:val="20"/>
          <w:szCs w:val="20"/>
        </w:rPr>
        <w:t>the Department of Homeland Security</w:t>
      </w:r>
      <w:r>
        <w:rPr>
          <w:rFonts w:ascii="Times New Roman" w:hAnsi="Times New Roman" w:cs="Times New Roman"/>
          <w:sz w:val="20"/>
          <w:szCs w:val="20"/>
        </w:rPr>
        <w:t>:</w:t>
      </w:r>
      <w:r w:rsidRPr="001718DE">
        <w:rPr>
          <w:rFonts w:ascii="Times New Roman" w:hAnsi="Times New Roman" w:cs="Times New Roman"/>
          <w:sz w:val="20"/>
          <w:szCs w:val="20"/>
        </w:rPr>
        <w:t xml:space="preserve"> to develop plans to protect the electric grid and other critical infrastructures from EMP; to educate and train federal, state and local emergency planners and first responders on the EMP threat; and to conduct research and development to mitigate EMP.  </w:t>
      </w:r>
    </w:p>
    <w:p w:rsidR="005F65DC" w:rsidRPr="001718DE" w:rsidRDefault="005F65DC" w:rsidP="00C7185A">
      <w:pPr>
        <w:pStyle w:val="FootnoteText"/>
      </w:pPr>
      <w:r w:rsidRPr="001718DE">
        <w:t xml:space="preserve"> </w:t>
      </w:r>
    </w:p>
  </w:footnote>
  <w:footnote w:id="22">
    <w:p w:rsidR="004E7600" w:rsidRPr="004E7600" w:rsidRDefault="004E7600" w:rsidP="004E7600">
      <w:pPr>
        <w:rPr>
          <w:rFonts w:ascii="Times New Roman" w:hAnsi="Times New Roman" w:cs="Times New Roman"/>
          <w:sz w:val="20"/>
          <w:szCs w:val="20"/>
          <w:lang w:val="en"/>
        </w:rPr>
      </w:pPr>
      <w:r w:rsidRPr="004E7600">
        <w:rPr>
          <w:rStyle w:val="FootnoteReference"/>
          <w:rFonts w:ascii="Times New Roman" w:hAnsi="Times New Roman" w:cs="Times New Roman"/>
          <w:sz w:val="20"/>
          <w:szCs w:val="20"/>
        </w:rPr>
        <w:footnoteRef/>
      </w:r>
      <w:r w:rsidRPr="004E7600">
        <w:rPr>
          <w:rFonts w:ascii="Times New Roman" w:hAnsi="Times New Roman" w:cs="Times New Roman"/>
          <w:sz w:val="20"/>
          <w:szCs w:val="20"/>
        </w:rPr>
        <w:t xml:space="preserve"> </w:t>
      </w:r>
      <w:r w:rsidRPr="004E7600">
        <w:rPr>
          <w:rStyle w:val="st1"/>
          <w:rFonts w:ascii="Times New Roman" w:hAnsi="Times New Roman" w:cs="Times New Roman"/>
          <w:sz w:val="20"/>
          <w:szCs w:val="20"/>
          <w:lang w:val="en"/>
        </w:rPr>
        <w:t xml:space="preserve">I’d also note that NORTHCOM has </w:t>
      </w:r>
      <w:r>
        <w:rPr>
          <w:rStyle w:val="st1"/>
          <w:rFonts w:ascii="Times New Roman" w:hAnsi="Times New Roman" w:cs="Times New Roman"/>
          <w:sz w:val="20"/>
          <w:szCs w:val="20"/>
          <w:lang w:val="en"/>
        </w:rPr>
        <w:t>refused</w:t>
      </w:r>
      <w:r w:rsidRPr="004E7600">
        <w:rPr>
          <w:rStyle w:val="st1"/>
          <w:rFonts w:ascii="Times New Roman" w:hAnsi="Times New Roman" w:cs="Times New Roman"/>
          <w:sz w:val="20"/>
          <w:szCs w:val="20"/>
          <w:lang w:val="en"/>
        </w:rPr>
        <w:t xml:space="preserve"> at least two attempts known to me by the SC Adjutant General’s office to permit the National Guard to include EMP in its annual Vigilant Guard exercises. So the National Guard upon which we all depend in major emergencies is unprepared to deal with EMP threats.</w:t>
      </w:r>
    </w:p>
  </w:footnote>
  <w:footnote w:id="23">
    <w:p w:rsidR="00D3520E" w:rsidRDefault="00D3520E">
      <w:pPr>
        <w:pStyle w:val="FootnoteText"/>
      </w:pPr>
      <w:r>
        <w:rPr>
          <w:rStyle w:val="FootnoteReference"/>
        </w:rPr>
        <w:footnoteRef/>
      </w:r>
      <w:r>
        <w:t xml:space="preserve"> This “Islanding” approach to prioritizing what to harden first is similar to the approach adopted by the </w:t>
      </w:r>
      <w:proofErr w:type="gramStart"/>
      <w:r>
        <w:t>DoD</w:t>
      </w:r>
      <w:proofErr w:type="gramEnd"/>
      <w:r>
        <w:t xml:space="preserve"> in giving top priority </w:t>
      </w:r>
      <w:r w:rsidR="003D1459">
        <w:t xml:space="preserve">to </w:t>
      </w:r>
      <w:r>
        <w:t xml:space="preserve">protecting our strategic systems and their supporting command, control and communications systems.  This objective was central to our “deterrent” policies of the Cold War.  And we hardened little military infrastructure and essentially no </w:t>
      </w:r>
      <w:r w:rsidR="007F0B06">
        <w:t xml:space="preserve">critical </w:t>
      </w:r>
      <w:r>
        <w:t>civil infrastructure beyond assuring that we could meet that objective.</w:t>
      </w:r>
    </w:p>
  </w:footnote>
  <w:footnote w:id="24">
    <w:p w:rsidR="00BB312C" w:rsidRDefault="00BB312C" w:rsidP="00BB312C">
      <w:pPr>
        <w:pStyle w:val="FootnoteText"/>
      </w:pPr>
      <w:r>
        <w:rPr>
          <w:rStyle w:val="FootnoteReference"/>
        </w:rPr>
        <w:footnoteRef/>
      </w:r>
      <w:r>
        <w:t xml:space="preserve"> Along the way, I discovered that Duke Energy was funding related research at several universities and in cooperation with other energy companies. While that research is primarily focused on the cyber t</w:t>
      </w:r>
      <w:r w:rsidR="00621C49">
        <w:t>hreat, EMP concerns will no doub</w:t>
      </w:r>
      <w:r>
        <w:t xml:space="preserve">t also receive attention. Recently I learned that Duke plans to invest significant funds to </w:t>
      </w:r>
      <w:r w:rsidR="001E474C">
        <w:t>modernize and protect</w:t>
      </w:r>
      <w:r>
        <w:t xml:space="preserve"> their power systems over the next 10 years, $13 billion in North Carolina (</w:t>
      </w:r>
      <w:hyperlink r:id="rId16" w:history="1">
        <w:r w:rsidRPr="007265D0">
          <w:rPr>
            <w:rStyle w:val="Hyperlink"/>
          </w:rPr>
          <w:t>http://www.utilitydive.com/news/duke-energy-to-harden-north-carolinas-power-system-with-13b-initiative/440524/</w:t>
        </w:r>
      </w:hyperlink>
      <w:r w:rsidR="00D70500">
        <w:t xml:space="preserve"> ) and $25</w:t>
      </w:r>
      <w:r>
        <w:t xml:space="preserve"> billion </w:t>
      </w:r>
      <w:r w:rsidR="001E474C">
        <w:t>in</w:t>
      </w:r>
      <w:r>
        <w:t xml:space="preserve"> the several states in which they have infrastructure</w:t>
      </w:r>
      <w:r w:rsidR="00D70500">
        <w:t xml:space="preserve"> </w:t>
      </w:r>
      <w:hyperlink r:id="rId17" w:history="1">
        <w:r w:rsidR="00D70500" w:rsidRPr="00C90F63">
          <w:rPr>
            <w:rStyle w:val="Hyperlink"/>
          </w:rPr>
          <w:t>http://www.charlotteobserver.com/news/business/article133059044.html</w:t>
        </w:r>
      </w:hyperlink>
      <w:r w:rsidR="00D70500">
        <w:t xml:space="preserve"> </w:t>
      </w:r>
      <w:r>
        <w:t xml:space="preserve">.  </w:t>
      </w:r>
    </w:p>
  </w:footnote>
  <w:footnote w:id="25">
    <w:p w:rsidR="00543F90" w:rsidRDefault="00543F90">
      <w:pPr>
        <w:pStyle w:val="FootnoteText"/>
      </w:pPr>
      <w:r>
        <w:rPr>
          <w:rStyle w:val="FootnoteReference"/>
        </w:rPr>
        <w:footnoteRef/>
      </w:r>
      <w:r>
        <w:t xml:space="preserve"> Water-wastewater operations are perhaps the top priority, especially for urban operations.  The June 2016 report by the National Infrastructure Advisory Council (NIAC) </w:t>
      </w:r>
      <w:hyperlink r:id="rId18" w:history="1">
        <w:r w:rsidRPr="007265D0">
          <w:rPr>
            <w:rStyle w:val="Hyperlink"/>
          </w:rPr>
          <w:t>http://highfrontier.org/wp-content/uploads/2016/08/NIAC-Water-Sector-Resilience-Final-Report-Recommendations-July-2016.pdf</w:t>
        </w:r>
      </w:hyperlink>
      <w:r>
        <w:t xml:space="preserve"> indicates how key services are rapidly lost without water-wastewater services.  For example, casualties in hospitals are expected within hours following a loss of water-wastewater support. </w:t>
      </w:r>
    </w:p>
  </w:footnote>
  <w:footnote w:id="26">
    <w:p w:rsidR="005A5C17" w:rsidRPr="00916195" w:rsidRDefault="005A5C17" w:rsidP="00916195">
      <w:pPr>
        <w:spacing w:after="0" w:line="240" w:lineRule="auto"/>
        <w:rPr>
          <w:rFonts w:ascii="Times New Roman" w:hAnsi="Times New Roman" w:cs="Times New Roman"/>
          <w:bCs/>
          <w:sz w:val="24"/>
          <w:szCs w:val="24"/>
        </w:rPr>
      </w:pPr>
      <w:r>
        <w:rPr>
          <w:rStyle w:val="FootnoteReference"/>
        </w:rPr>
        <w:footnoteRef/>
      </w:r>
      <w:r w:rsidRPr="00BA0E2C">
        <w:rPr>
          <w:sz w:val="20"/>
          <w:szCs w:val="20"/>
        </w:rPr>
        <w:t xml:space="preserve"> </w:t>
      </w:r>
      <w:r w:rsidRPr="00BA0E2C">
        <w:rPr>
          <w:rFonts w:ascii="Times New Roman" w:hAnsi="Times New Roman" w:cs="Times New Roman"/>
          <w:bCs/>
          <w:sz w:val="20"/>
          <w:szCs w:val="20"/>
        </w:rPr>
        <w:t xml:space="preserve">While our SC Adjutant General—a Georgia Tech electrical engineering graduate—is on board with our </w:t>
      </w:r>
      <w:r>
        <w:rPr>
          <w:rFonts w:ascii="Times New Roman" w:hAnsi="Times New Roman" w:cs="Times New Roman"/>
          <w:bCs/>
          <w:sz w:val="20"/>
          <w:szCs w:val="20"/>
        </w:rPr>
        <w:t xml:space="preserve">Lake Wylie </w:t>
      </w:r>
      <w:r w:rsidRPr="00BA0E2C">
        <w:rPr>
          <w:rFonts w:ascii="Times New Roman" w:hAnsi="Times New Roman" w:cs="Times New Roman"/>
          <w:bCs/>
          <w:sz w:val="20"/>
          <w:szCs w:val="20"/>
        </w:rPr>
        <w:t>project, we have not yet engaged our state legislators to seek a supportive legislative initiative. However</w:t>
      </w:r>
      <w:r w:rsidR="00AE2AA6">
        <w:rPr>
          <w:rFonts w:ascii="Times New Roman" w:hAnsi="Times New Roman" w:cs="Times New Roman"/>
          <w:bCs/>
          <w:sz w:val="20"/>
          <w:szCs w:val="20"/>
        </w:rPr>
        <w:t xml:space="preserve">, </w:t>
      </w:r>
      <w:r w:rsidR="007F0B06">
        <w:rPr>
          <w:rFonts w:ascii="Times New Roman" w:hAnsi="Times New Roman" w:cs="Times New Roman"/>
          <w:bCs/>
          <w:sz w:val="20"/>
          <w:szCs w:val="20"/>
        </w:rPr>
        <w:t>SC State Senators</w:t>
      </w:r>
      <w:r w:rsidR="00AE2AA6">
        <w:rPr>
          <w:rFonts w:ascii="Times New Roman" w:hAnsi="Times New Roman" w:cs="Times New Roman"/>
          <w:bCs/>
          <w:sz w:val="20"/>
          <w:szCs w:val="20"/>
        </w:rPr>
        <w:t xml:space="preserve"> </w:t>
      </w:r>
      <w:r w:rsidR="007F0B06">
        <w:rPr>
          <w:rFonts w:ascii="Times New Roman" w:hAnsi="Times New Roman" w:cs="Times New Roman"/>
          <w:bCs/>
          <w:sz w:val="20"/>
          <w:szCs w:val="20"/>
        </w:rPr>
        <w:t>and</w:t>
      </w:r>
      <w:r>
        <w:rPr>
          <w:rFonts w:ascii="Times New Roman" w:hAnsi="Times New Roman" w:cs="Times New Roman"/>
          <w:bCs/>
          <w:sz w:val="20"/>
          <w:szCs w:val="20"/>
        </w:rPr>
        <w:t xml:space="preserve"> </w:t>
      </w:r>
      <w:r w:rsidR="00AE2AA6">
        <w:rPr>
          <w:rFonts w:ascii="Times New Roman" w:hAnsi="Times New Roman" w:cs="Times New Roman"/>
          <w:bCs/>
          <w:sz w:val="20"/>
          <w:szCs w:val="20"/>
        </w:rPr>
        <w:t>Legislators</w:t>
      </w:r>
      <w:r w:rsidRPr="00BA0E2C">
        <w:rPr>
          <w:rFonts w:ascii="Times New Roman" w:hAnsi="Times New Roman" w:cs="Times New Roman"/>
          <w:bCs/>
          <w:sz w:val="20"/>
          <w:szCs w:val="20"/>
        </w:rPr>
        <w:t xml:space="preserve"> have indicated to me during the past two years </w:t>
      </w:r>
      <w:r w:rsidR="007F0B06">
        <w:rPr>
          <w:rFonts w:ascii="Times New Roman" w:hAnsi="Times New Roman" w:cs="Times New Roman"/>
          <w:bCs/>
          <w:sz w:val="20"/>
          <w:szCs w:val="20"/>
        </w:rPr>
        <w:t>t</w:t>
      </w:r>
      <w:r w:rsidRPr="00BA0E2C">
        <w:rPr>
          <w:rFonts w:ascii="Times New Roman" w:hAnsi="Times New Roman" w:cs="Times New Roman"/>
          <w:bCs/>
          <w:sz w:val="20"/>
          <w:szCs w:val="20"/>
        </w:rPr>
        <w:t>hat they would help sponsor such legislation when we are ready. The Duke engineers with whom I am working have cleared our project with their front office and lessons learned will be shared with all when we are ready. I understand from my Duke partners that they are fully engaged in a related NC initiative by their Lt. Governor.</w:t>
      </w:r>
      <w:r w:rsidRPr="005F5565">
        <w:rPr>
          <w:rFonts w:ascii="Times New Roman" w:hAnsi="Times New Roman" w:cs="Times New Roman"/>
          <w:bCs/>
          <w:sz w:val="24"/>
          <w:szCs w:val="24"/>
        </w:rPr>
        <w:t xml:space="preserve"> </w:t>
      </w:r>
    </w:p>
  </w:footnote>
  <w:footnote w:id="27">
    <w:p w:rsidR="00916195" w:rsidRDefault="00916195">
      <w:pPr>
        <w:pStyle w:val="FootnoteText"/>
      </w:pPr>
      <w:r>
        <w:rPr>
          <w:rStyle w:val="FootnoteReference"/>
        </w:rPr>
        <w:footnoteRef/>
      </w:r>
      <w:r>
        <w:t xml:space="preserve"> During my </w:t>
      </w:r>
      <w:r w:rsidR="00C14145">
        <w:t>watch</w:t>
      </w:r>
      <w:r>
        <w:t xml:space="preserve"> as SDI Director</w:t>
      </w:r>
      <w:r w:rsidR="00C14145">
        <w:t xml:space="preserve"> (1990-93)</w:t>
      </w:r>
      <w:r>
        <w:t xml:space="preserve">, I voluntarily sent </w:t>
      </w:r>
      <w:r w:rsidR="00C14145">
        <w:t>several hundred million dollars from my five year budget to the Defense Special Weapons Agency (now the Defense Threat Reduction Agency) with no strings</w:t>
      </w:r>
      <w:r w:rsidR="00AF2611">
        <w:t xml:space="preserve"> attached</w:t>
      </w:r>
      <w:r w:rsidR="00C14145">
        <w:t>, except that the funds be spent to develop an independent competent assessment capability that could provide needed</w:t>
      </w:r>
      <w:r w:rsidR="00621C49">
        <w:t xml:space="preserve"> independent</w:t>
      </w:r>
      <w:r w:rsidR="00C14145">
        <w:t xml:space="preserve"> “Red Team” inputs to me (and my boss, the Secretary of Defense) on our BMD acquisition efforts. My distinct impression is that DTRA’s capability and interest is a pale shadow of the DSWA’s </w:t>
      </w:r>
      <w:r w:rsidR="00AF2611">
        <w:t>in</w:t>
      </w:r>
      <w:r w:rsidR="00C14145">
        <w:t xml:space="preserve"> that era a quarter century ago. I have no idea whether the key BMD systems developed under acquisition programs that I began (our ground-based interceptors in Alaska and California, our Aegis BMD system, our Patriot System or the THAAD system now being deployed in South Korea—and their associated command, control and communications systems) are confidently hardened against EMP</w:t>
      </w:r>
      <w:r w:rsidR="008B2F11">
        <w:t>, but without question, they certainly should be.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F561D"/>
    <w:multiLevelType w:val="hybridMultilevel"/>
    <w:tmpl w:val="9A9007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B70093"/>
    <w:multiLevelType w:val="hybridMultilevel"/>
    <w:tmpl w:val="59A0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5F547A"/>
    <w:multiLevelType w:val="hybridMultilevel"/>
    <w:tmpl w:val="08EA4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86A"/>
    <w:rsid w:val="0000231F"/>
    <w:rsid w:val="00004AAC"/>
    <w:rsid w:val="000177C1"/>
    <w:rsid w:val="0002114D"/>
    <w:rsid w:val="00023635"/>
    <w:rsid w:val="00027FED"/>
    <w:rsid w:val="00030B94"/>
    <w:rsid w:val="00032F02"/>
    <w:rsid w:val="00063D60"/>
    <w:rsid w:val="00067C69"/>
    <w:rsid w:val="0007284A"/>
    <w:rsid w:val="00074798"/>
    <w:rsid w:val="000778CC"/>
    <w:rsid w:val="000B3846"/>
    <w:rsid w:val="000B4F8F"/>
    <w:rsid w:val="000B5B34"/>
    <w:rsid w:val="000B6386"/>
    <w:rsid w:val="000C7F3C"/>
    <w:rsid w:val="000E2F06"/>
    <w:rsid w:val="000F410B"/>
    <w:rsid w:val="000F4329"/>
    <w:rsid w:val="000F506E"/>
    <w:rsid w:val="000F6F05"/>
    <w:rsid w:val="00100AE2"/>
    <w:rsid w:val="0013078E"/>
    <w:rsid w:val="001718DE"/>
    <w:rsid w:val="00177C3D"/>
    <w:rsid w:val="00182188"/>
    <w:rsid w:val="001A02F5"/>
    <w:rsid w:val="001A63E3"/>
    <w:rsid w:val="001B0749"/>
    <w:rsid w:val="001C3715"/>
    <w:rsid w:val="001C3D82"/>
    <w:rsid w:val="001E474C"/>
    <w:rsid w:val="0020459C"/>
    <w:rsid w:val="00205D63"/>
    <w:rsid w:val="00210947"/>
    <w:rsid w:val="00216C11"/>
    <w:rsid w:val="00243911"/>
    <w:rsid w:val="0024578F"/>
    <w:rsid w:val="00283F78"/>
    <w:rsid w:val="0029549E"/>
    <w:rsid w:val="002A285D"/>
    <w:rsid w:val="002A562C"/>
    <w:rsid w:val="002B40BC"/>
    <w:rsid w:val="002B462B"/>
    <w:rsid w:val="002C6F58"/>
    <w:rsid w:val="002C7BDC"/>
    <w:rsid w:val="002F3F56"/>
    <w:rsid w:val="002F60D9"/>
    <w:rsid w:val="0031045F"/>
    <w:rsid w:val="0031423C"/>
    <w:rsid w:val="00315AC1"/>
    <w:rsid w:val="00360EA6"/>
    <w:rsid w:val="00373B6B"/>
    <w:rsid w:val="00377BF1"/>
    <w:rsid w:val="003A3D96"/>
    <w:rsid w:val="003B7210"/>
    <w:rsid w:val="003C4B09"/>
    <w:rsid w:val="003C4C34"/>
    <w:rsid w:val="003C7716"/>
    <w:rsid w:val="003D1459"/>
    <w:rsid w:val="003D4E35"/>
    <w:rsid w:val="003E272E"/>
    <w:rsid w:val="003E3239"/>
    <w:rsid w:val="003E7421"/>
    <w:rsid w:val="00401F1D"/>
    <w:rsid w:val="0042456E"/>
    <w:rsid w:val="004322EC"/>
    <w:rsid w:val="004520A9"/>
    <w:rsid w:val="0045462B"/>
    <w:rsid w:val="004546D2"/>
    <w:rsid w:val="00460D56"/>
    <w:rsid w:val="00467D37"/>
    <w:rsid w:val="00477EF2"/>
    <w:rsid w:val="004A4C80"/>
    <w:rsid w:val="004A7186"/>
    <w:rsid w:val="004B0D0A"/>
    <w:rsid w:val="004D4128"/>
    <w:rsid w:val="004D63B0"/>
    <w:rsid w:val="004E74D9"/>
    <w:rsid w:val="004E7600"/>
    <w:rsid w:val="005100DF"/>
    <w:rsid w:val="00523C53"/>
    <w:rsid w:val="00535BEC"/>
    <w:rsid w:val="00543F90"/>
    <w:rsid w:val="00550AF6"/>
    <w:rsid w:val="00564131"/>
    <w:rsid w:val="00565357"/>
    <w:rsid w:val="00582B5A"/>
    <w:rsid w:val="00595C42"/>
    <w:rsid w:val="005A5C17"/>
    <w:rsid w:val="005B2D2F"/>
    <w:rsid w:val="005B6AA7"/>
    <w:rsid w:val="005E56F1"/>
    <w:rsid w:val="005F5565"/>
    <w:rsid w:val="005F65DC"/>
    <w:rsid w:val="00621C49"/>
    <w:rsid w:val="006320FC"/>
    <w:rsid w:val="006321A0"/>
    <w:rsid w:val="00641AC1"/>
    <w:rsid w:val="006503B7"/>
    <w:rsid w:val="00655C1A"/>
    <w:rsid w:val="006860D3"/>
    <w:rsid w:val="006A4CBE"/>
    <w:rsid w:val="006B1088"/>
    <w:rsid w:val="006B694C"/>
    <w:rsid w:val="006B6FBB"/>
    <w:rsid w:val="006C35F5"/>
    <w:rsid w:val="006D7F36"/>
    <w:rsid w:val="006F1884"/>
    <w:rsid w:val="006F717C"/>
    <w:rsid w:val="00702A88"/>
    <w:rsid w:val="00707F39"/>
    <w:rsid w:val="0071542C"/>
    <w:rsid w:val="00753591"/>
    <w:rsid w:val="00792FA5"/>
    <w:rsid w:val="007A358D"/>
    <w:rsid w:val="007D2DB3"/>
    <w:rsid w:val="007D3693"/>
    <w:rsid w:val="007F0B06"/>
    <w:rsid w:val="00805ECF"/>
    <w:rsid w:val="00812343"/>
    <w:rsid w:val="008259F8"/>
    <w:rsid w:val="008329B4"/>
    <w:rsid w:val="00856687"/>
    <w:rsid w:val="008629DB"/>
    <w:rsid w:val="00880BCA"/>
    <w:rsid w:val="008867C0"/>
    <w:rsid w:val="008A26BE"/>
    <w:rsid w:val="008A499B"/>
    <w:rsid w:val="008B2F11"/>
    <w:rsid w:val="008C74B9"/>
    <w:rsid w:val="008D5C89"/>
    <w:rsid w:val="008E5635"/>
    <w:rsid w:val="008F605E"/>
    <w:rsid w:val="00904A10"/>
    <w:rsid w:val="009133D5"/>
    <w:rsid w:val="00916195"/>
    <w:rsid w:val="009216CC"/>
    <w:rsid w:val="00923E58"/>
    <w:rsid w:val="009451FE"/>
    <w:rsid w:val="00952527"/>
    <w:rsid w:val="009549C4"/>
    <w:rsid w:val="00974A5D"/>
    <w:rsid w:val="0098247C"/>
    <w:rsid w:val="009868FA"/>
    <w:rsid w:val="00997F5C"/>
    <w:rsid w:val="009B15E3"/>
    <w:rsid w:val="009B21C3"/>
    <w:rsid w:val="009D1BE5"/>
    <w:rsid w:val="009D7F42"/>
    <w:rsid w:val="009F01B1"/>
    <w:rsid w:val="009F21E6"/>
    <w:rsid w:val="00A23751"/>
    <w:rsid w:val="00A3286A"/>
    <w:rsid w:val="00A5196D"/>
    <w:rsid w:val="00A52DA8"/>
    <w:rsid w:val="00A60A4E"/>
    <w:rsid w:val="00A67F0C"/>
    <w:rsid w:val="00A81010"/>
    <w:rsid w:val="00AA0298"/>
    <w:rsid w:val="00AA48CC"/>
    <w:rsid w:val="00AC0285"/>
    <w:rsid w:val="00AC4113"/>
    <w:rsid w:val="00AC7A28"/>
    <w:rsid w:val="00AE2AA6"/>
    <w:rsid w:val="00AE387B"/>
    <w:rsid w:val="00AE5E32"/>
    <w:rsid w:val="00AF2611"/>
    <w:rsid w:val="00B07C8C"/>
    <w:rsid w:val="00B3458E"/>
    <w:rsid w:val="00BA0E2C"/>
    <w:rsid w:val="00BA2AA7"/>
    <w:rsid w:val="00BA5194"/>
    <w:rsid w:val="00BB2DC0"/>
    <w:rsid w:val="00BB312C"/>
    <w:rsid w:val="00BC1BE5"/>
    <w:rsid w:val="00BD4566"/>
    <w:rsid w:val="00BF61C5"/>
    <w:rsid w:val="00C04F89"/>
    <w:rsid w:val="00C061B2"/>
    <w:rsid w:val="00C14145"/>
    <w:rsid w:val="00C20BA5"/>
    <w:rsid w:val="00C22D08"/>
    <w:rsid w:val="00C34B52"/>
    <w:rsid w:val="00C42D78"/>
    <w:rsid w:val="00C704DB"/>
    <w:rsid w:val="00C7185A"/>
    <w:rsid w:val="00C76664"/>
    <w:rsid w:val="00CA32B2"/>
    <w:rsid w:val="00CA4EC8"/>
    <w:rsid w:val="00CB05F7"/>
    <w:rsid w:val="00CB73D4"/>
    <w:rsid w:val="00CF565A"/>
    <w:rsid w:val="00D03780"/>
    <w:rsid w:val="00D06939"/>
    <w:rsid w:val="00D12113"/>
    <w:rsid w:val="00D16193"/>
    <w:rsid w:val="00D26B0F"/>
    <w:rsid w:val="00D3520E"/>
    <w:rsid w:val="00D60A70"/>
    <w:rsid w:val="00D633B9"/>
    <w:rsid w:val="00D647DD"/>
    <w:rsid w:val="00D66454"/>
    <w:rsid w:val="00D70500"/>
    <w:rsid w:val="00D74CDF"/>
    <w:rsid w:val="00DA160D"/>
    <w:rsid w:val="00DB1DFA"/>
    <w:rsid w:val="00DD1ACC"/>
    <w:rsid w:val="00E01F3A"/>
    <w:rsid w:val="00E06E65"/>
    <w:rsid w:val="00E30996"/>
    <w:rsid w:val="00E472B7"/>
    <w:rsid w:val="00E56696"/>
    <w:rsid w:val="00E733ED"/>
    <w:rsid w:val="00EA23B9"/>
    <w:rsid w:val="00EB2086"/>
    <w:rsid w:val="00ED43C8"/>
    <w:rsid w:val="00ED59EE"/>
    <w:rsid w:val="00EF3406"/>
    <w:rsid w:val="00F56526"/>
    <w:rsid w:val="00F615F2"/>
    <w:rsid w:val="00F67671"/>
    <w:rsid w:val="00F74BB7"/>
    <w:rsid w:val="00F7668E"/>
    <w:rsid w:val="00F91B68"/>
    <w:rsid w:val="00FA4553"/>
    <w:rsid w:val="00FB6230"/>
    <w:rsid w:val="00FC20F3"/>
    <w:rsid w:val="00FE040B"/>
    <w:rsid w:val="00FE0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07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3286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3286A"/>
    <w:rPr>
      <w:rFonts w:ascii="Times New Roman" w:eastAsia="Times New Roman" w:hAnsi="Times New Roman" w:cs="Times New Roman"/>
      <w:sz w:val="20"/>
      <w:szCs w:val="20"/>
    </w:rPr>
  </w:style>
  <w:style w:type="character" w:styleId="FootnoteReference">
    <w:name w:val="footnote reference"/>
    <w:basedOn w:val="DefaultParagraphFont"/>
    <w:semiHidden/>
    <w:rsid w:val="00A3286A"/>
    <w:rPr>
      <w:vertAlign w:val="superscript"/>
    </w:rPr>
  </w:style>
  <w:style w:type="character" w:styleId="Hyperlink">
    <w:name w:val="Hyperlink"/>
    <w:basedOn w:val="DefaultParagraphFont"/>
    <w:uiPriority w:val="99"/>
    <w:unhideWhenUsed/>
    <w:rsid w:val="00CF565A"/>
    <w:rPr>
      <w:color w:val="0000FF"/>
      <w:u w:val="single"/>
    </w:rPr>
  </w:style>
  <w:style w:type="character" w:customStyle="1" w:styleId="st1">
    <w:name w:val="st1"/>
    <w:basedOn w:val="DefaultParagraphFont"/>
    <w:rsid w:val="0098247C"/>
  </w:style>
  <w:style w:type="character" w:styleId="FollowedHyperlink">
    <w:name w:val="FollowedHyperlink"/>
    <w:basedOn w:val="DefaultParagraphFont"/>
    <w:uiPriority w:val="99"/>
    <w:semiHidden/>
    <w:unhideWhenUsed/>
    <w:rsid w:val="00A67F0C"/>
    <w:rPr>
      <w:color w:val="800080" w:themeColor="followedHyperlink"/>
      <w:u w:val="single"/>
    </w:rPr>
  </w:style>
  <w:style w:type="character" w:styleId="Emphasis">
    <w:name w:val="Emphasis"/>
    <w:basedOn w:val="DefaultParagraphFont"/>
    <w:uiPriority w:val="20"/>
    <w:qFormat/>
    <w:rsid w:val="00974A5D"/>
    <w:rPr>
      <w:i/>
      <w:iCs/>
    </w:rPr>
  </w:style>
  <w:style w:type="paragraph" w:styleId="ListParagraph">
    <w:name w:val="List Paragraph"/>
    <w:basedOn w:val="Normal"/>
    <w:uiPriority w:val="34"/>
    <w:qFormat/>
    <w:rsid w:val="00C04F89"/>
    <w:pPr>
      <w:ind w:left="720"/>
      <w:contextualSpacing/>
    </w:pPr>
  </w:style>
  <w:style w:type="character" w:customStyle="1" w:styleId="Heading2Char">
    <w:name w:val="Heading 2 Char"/>
    <w:basedOn w:val="DefaultParagraphFont"/>
    <w:link w:val="Heading2"/>
    <w:uiPriority w:val="9"/>
    <w:rsid w:val="001B0749"/>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4D6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3B0"/>
    <w:rPr>
      <w:rFonts w:ascii="Tahoma" w:hAnsi="Tahoma" w:cs="Tahoma"/>
      <w:sz w:val="16"/>
      <w:szCs w:val="16"/>
    </w:rPr>
  </w:style>
  <w:style w:type="paragraph" w:styleId="Header">
    <w:name w:val="header"/>
    <w:basedOn w:val="Normal"/>
    <w:link w:val="HeaderChar"/>
    <w:uiPriority w:val="99"/>
    <w:unhideWhenUsed/>
    <w:rsid w:val="00FA4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553"/>
  </w:style>
  <w:style w:type="paragraph" w:styleId="Footer">
    <w:name w:val="footer"/>
    <w:basedOn w:val="Normal"/>
    <w:link w:val="FooterChar"/>
    <w:uiPriority w:val="99"/>
    <w:unhideWhenUsed/>
    <w:rsid w:val="00FA4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5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07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3286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3286A"/>
    <w:rPr>
      <w:rFonts w:ascii="Times New Roman" w:eastAsia="Times New Roman" w:hAnsi="Times New Roman" w:cs="Times New Roman"/>
      <w:sz w:val="20"/>
      <w:szCs w:val="20"/>
    </w:rPr>
  </w:style>
  <w:style w:type="character" w:styleId="FootnoteReference">
    <w:name w:val="footnote reference"/>
    <w:basedOn w:val="DefaultParagraphFont"/>
    <w:semiHidden/>
    <w:rsid w:val="00A3286A"/>
    <w:rPr>
      <w:vertAlign w:val="superscript"/>
    </w:rPr>
  </w:style>
  <w:style w:type="character" w:styleId="Hyperlink">
    <w:name w:val="Hyperlink"/>
    <w:basedOn w:val="DefaultParagraphFont"/>
    <w:uiPriority w:val="99"/>
    <w:unhideWhenUsed/>
    <w:rsid w:val="00CF565A"/>
    <w:rPr>
      <w:color w:val="0000FF"/>
      <w:u w:val="single"/>
    </w:rPr>
  </w:style>
  <w:style w:type="character" w:customStyle="1" w:styleId="st1">
    <w:name w:val="st1"/>
    <w:basedOn w:val="DefaultParagraphFont"/>
    <w:rsid w:val="0098247C"/>
  </w:style>
  <w:style w:type="character" w:styleId="FollowedHyperlink">
    <w:name w:val="FollowedHyperlink"/>
    <w:basedOn w:val="DefaultParagraphFont"/>
    <w:uiPriority w:val="99"/>
    <w:semiHidden/>
    <w:unhideWhenUsed/>
    <w:rsid w:val="00A67F0C"/>
    <w:rPr>
      <w:color w:val="800080" w:themeColor="followedHyperlink"/>
      <w:u w:val="single"/>
    </w:rPr>
  </w:style>
  <w:style w:type="character" w:styleId="Emphasis">
    <w:name w:val="Emphasis"/>
    <w:basedOn w:val="DefaultParagraphFont"/>
    <w:uiPriority w:val="20"/>
    <w:qFormat/>
    <w:rsid w:val="00974A5D"/>
    <w:rPr>
      <w:i/>
      <w:iCs/>
    </w:rPr>
  </w:style>
  <w:style w:type="paragraph" w:styleId="ListParagraph">
    <w:name w:val="List Paragraph"/>
    <w:basedOn w:val="Normal"/>
    <w:uiPriority w:val="34"/>
    <w:qFormat/>
    <w:rsid w:val="00C04F89"/>
    <w:pPr>
      <w:ind w:left="720"/>
      <w:contextualSpacing/>
    </w:pPr>
  </w:style>
  <w:style w:type="character" w:customStyle="1" w:styleId="Heading2Char">
    <w:name w:val="Heading 2 Char"/>
    <w:basedOn w:val="DefaultParagraphFont"/>
    <w:link w:val="Heading2"/>
    <w:uiPriority w:val="9"/>
    <w:rsid w:val="001B0749"/>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4D6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3B0"/>
    <w:rPr>
      <w:rFonts w:ascii="Tahoma" w:hAnsi="Tahoma" w:cs="Tahoma"/>
      <w:sz w:val="16"/>
      <w:szCs w:val="16"/>
    </w:rPr>
  </w:style>
  <w:style w:type="paragraph" w:styleId="Header">
    <w:name w:val="header"/>
    <w:basedOn w:val="Normal"/>
    <w:link w:val="HeaderChar"/>
    <w:uiPriority w:val="99"/>
    <w:unhideWhenUsed/>
    <w:rsid w:val="00FA4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553"/>
  </w:style>
  <w:style w:type="paragraph" w:styleId="Footer">
    <w:name w:val="footer"/>
    <w:basedOn w:val="Normal"/>
    <w:link w:val="FooterChar"/>
    <w:uiPriority w:val="99"/>
    <w:unhideWhenUsed/>
    <w:rsid w:val="00FA4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179016">
      <w:bodyDiv w:val="1"/>
      <w:marLeft w:val="0"/>
      <w:marRight w:val="0"/>
      <w:marTop w:val="0"/>
      <w:marBottom w:val="0"/>
      <w:divBdr>
        <w:top w:val="none" w:sz="0" w:space="0" w:color="auto"/>
        <w:left w:val="none" w:sz="0" w:space="0" w:color="auto"/>
        <w:bottom w:val="none" w:sz="0" w:space="0" w:color="auto"/>
        <w:right w:val="none" w:sz="0" w:space="0" w:color="auto"/>
      </w:divBdr>
      <w:divsChild>
        <w:div w:id="325524648">
          <w:marLeft w:val="0"/>
          <w:marRight w:val="0"/>
          <w:marTop w:val="0"/>
          <w:marBottom w:val="0"/>
          <w:divBdr>
            <w:top w:val="none" w:sz="0" w:space="0" w:color="auto"/>
            <w:left w:val="none" w:sz="0" w:space="0" w:color="auto"/>
            <w:bottom w:val="none" w:sz="0" w:space="0" w:color="auto"/>
            <w:right w:val="none" w:sz="0" w:space="0" w:color="auto"/>
          </w:divBdr>
          <w:divsChild>
            <w:div w:id="279991963">
              <w:marLeft w:val="0"/>
              <w:marRight w:val="0"/>
              <w:marTop w:val="0"/>
              <w:marBottom w:val="0"/>
              <w:divBdr>
                <w:top w:val="none" w:sz="0" w:space="0" w:color="auto"/>
                <w:left w:val="none" w:sz="0" w:space="0" w:color="auto"/>
                <w:bottom w:val="none" w:sz="0" w:space="0" w:color="auto"/>
                <w:right w:val="none" w:sz="0" w:space="0" w:color="auto"/>
              </w:divBdr>
              <w:divsChild>
                <w:div w:id="1330711089">
                  <w:marLeft w:val="0"/>
                  <w:marRight w:val="0"/>
                  <w:marTop w:val="0"/>
                  <w:marBottom w:val="0"/>
                  <w:divBdr>
                    <w:top w:val="none" w:sz="0" w:space="0" w:color="auto"/>
                    <w:left w:val="none" w:sz="0" w:space="0" w:color="auto"/>
                    <w:bottom w:val="none" w:sz="0" w:space="0" w:color="auto"/>
                    <w:right w:val="none" w:sz="0" w:space="0" w:color="auto"/>
                  </w:divBdr>
                  <w:divsChild>
                    <w:div w:id="20897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3.png@01D2BF30.6ABAD410"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controlglobal.com/blogs/unfettere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isis-online.org/isis-reports/detail/north-koreas-nuclear-capabilities-a-fresh-look" TargetMode="External"/><Relationship Id="rId13" Type="http://schemas.openxmlformats.org/officeDocument/2006/relationships/hyperlink" Target="http://www.empcommission.org/" TargetMode="External"/><Relationship Id="rId18" Type="http://schemas.openxmlformats.org/officeDocument/2006/relationships/hyperlink" Target="http://highfrontier.org/wp-content/uploads/2016/08/NIAC-Water-Sector-Resilience-Final-Report-Recommendations-July-2016.pdf" TargetMode="External"/><Relationship Id="rId3" Type="http://schemas.openxmlformats.org/officeDocument/2006/relationships/hyperlink" Target="https://www.wsj.com/articles/assault-on-california-power-station-raises-alarm-on-potential-for-terrorism-1391570879?tesla=y" TargetMode="External"/><Relationship Id="rId7" Type="http://schemas.openxmlformats.org/officeDocument/2006/relationships/hyperlink" Target="https://science.nasa.gov/science-news/science-at-nasa/2014/23jul_superstorm" TargetMode="External"/><Relationship Id="rId12" Type="http://schemas.openxmlformats.org/officeDocument/2006/relationships/hyperlink" Target="http://www.nationalreview.com/article/431206/iran-north-korea-nuclear-threats-are-very-real" TargetMode="External"/><Relationship Id="rId17" Type="http://schemas.openxmlformats.org/officeDocument/2006/relationships/hyperlink" Target="http://www.charlotteobserver.com/news/business/article133059044.html" TargetMode="External"/><Relationship Id="rId2" Type="http://schemas.openxmlformats.org/officeDocument/2006/relationships/hyperlink" Target="http://www.controlglobal.com/blogs/unfettered/additional-information-concerning-the-april-21st-san-francisco-outage/" TargetMode="External"/><Relationship Id="rId16" Type="http://schemas.openxmlformats.org/officeDocument/2006/relationships/hyperlink" Target="http://www.utilitydive.com/news/duke-energy-to-harden-north-carolinas-power-system-with-13b-initiative/440524/" TargetMode="External"/><Relationship Id="rId1" Type="http://schemas.openxmlformats.org/officeDocument/2006/relationships/hyperlink" Target="http://www.reuters.com/article/us-usa-sanfrancisco-power-idUSKBN17N27T" TargetMode="External"/><Relationship Id="rId6" Type="http://schemas.openxmlformats.org/officeDocument/2006/relationships/hyperlink" Target="https://www.thesun.co.uk/tech/3379806/solar-flare-spewing-from-mega-hole-in-the-sun-could-cause-blackout-mayhem-next-week/" TargetMode="External"/><Relationship Id="rId11" Type="http://schemas.openxmlformats.org/officeDocument/2006/relationships/hyperlink" Target="http://www.space.com/31860-north-korea-satellite-launch.html" TargetMode="External"/><Relationship Id="rId5" Type="http://schemas.openxmlformats.org/officeDocument/2006/relationships/hyperlink" Target="http://www.acq.osd.mil/dsb/reports/2010s/DSB-CyberDeterrenceReport_02-28-17_Final.pdf" TargetMode="External"/><Relationship Id="rId15" Type="http://schemas.openxmlformats.org/officeDocument/2006/relationships/hyperlink" Target="http://www.nationalreview.com/article/442532/" TargetMode="External"/><Relationship Id="rId10" Type="http://schemas.openxmlformats.org/officeDocument/2006/relationships/hyperlink" Target="http://presstv.ir/Detail/2016/10/04/487619/Iran-Space-Agency-Mohsen-Bahrami-Sharif-Sat-Amirkabir-Nahid-I-satellite" TargetMode="External"/><Relationship Id="rId4" Type="http://schemas.openxmlformats.org/officeDocument/2006/relationships/hyperlink" Target="https://www.wsj.com/articles/u-s-risks-national-blackout-from-small-scale-attack-1394664965?tesla=y" TargetMode="External"/><Relationship Id="rId9" Type="http://schemas.openxmlformats.org/officeDocument/2006/relationships/hyperlink" Target="https://spaceflightnow.com/2015/02/02/iranian-satellite-successfully-placed-in-orbit/" TargetMode="External"/><Relationship Id="rId14" Type="http://schemas.openxmlformats.org/officeDocument/2006/relationships/hyperlink" Target="http://www.nbcnews.com/news/other/north-korean-ship-carrying-hidden-missile-equipment-detained-after-leaving-f6C10647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13FCF-40CD-41BE-9ACA-A79FC98CA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2103</TotalTime>
  <Pages>11</Pages>
  <Words>4505</Words>
  <Characters>25684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hcooper</dc:creator>
  <cp:lastModifiedBy>hcooper</cp:lastModifiedBy>
  <cp:revision>103</cp:revision>
  <cp:lastPrinted>2017-05-01T14:16:00Z</cp:lastPrinted>
  <dcterms:created xsi:type="dcterms:W3CDTF">2017-04-28T14:56:00Z</dcterms:created>
  <dcterms:modified xsi:type="dcterms:W3CDTF">2017-05-19T18:42:00Z</dcterms:modified>
</cp:coreProperties>
</file>